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0039" w14:textId="3478C06D" w:rsidR="002E00F1" w:rsidRDefault="4528E43C" w:rsidP="27241651">
      <w:pPr>
        <w:jc w:val="center"/>
        <w:rPr>
          <w:rFonts w:ascii="Book Antiqua" w:eastAsia="Book Antiqua" w:hAnsi="Book Antiqua" w:cs="Book Antiqua"/>
          <w:b/>
          <w:bCs/>
          <w:sz w:val="32"/>
          <w:szCs w:val="32"/>
        </w:rPr>
      </w:pPr>
      <w:proofErr w:type="spellStart"/>
      <w:r w:rsidRPr="37D545BB">
        <w:rPr>
          <w:rFonts w:ascii="Book Antiqua" w:eastAsia="Book Antiqua" w:hAnsi="Book Antiqua" w:cs="Book Antiqua"/>
          <w:b/>
          <w:bCs/>
          <w:sz w:val="32"/>
          <w:szCs w:val="32"/>
        </w:rPr>
        <w:t>Turkish</w:t>
      </w:r>
      <w:proofErr w:type="spellEnd"/>
      <w:r w:rsidRPr="37D545BB">
        <w:rPr>
          <w:rFonts w:ascii="Book Antiqua" w:eastAsia="Book Antiqua" w:hAnsi="Book Antiqua" w:cs="Book Antiqua"/>
          <w:b/>
          <w:bCs/>
          <w:sz w:val="32"/>
          <w:szCs w:val="32"/>
        </w:rPr>
        <w:t xml:space="preserve"> Airlines </w:t>
      </w:r>
      <w:r w:rsidR="07AE643A" w:rsidRPr="37D545BB">
        <w:rPr>
          <w:rFonts w:ascii="Book Antiqua" w:eastAsia="Book Antiqua" w:hAnsi="Book Antiqua" w:cs="Book Antiqua"/>
          <w:b/>
          <w:bCs/>
          <w:sz w:val="32"/>
          <w:szCs w:val="32"/>
        </w:rPr>
        <w:t xml:space="preserve">será el </w:t>
      </w:r>
      <w:r w:rsidRPr="37D545BB">
        <w:rPr>
          <w:rFonts w:ascii="Book Antiqua" w:eastAsia="Book Antiqua" w:hAnsi="Book Antiqua" w:cs="Book Antiqua"/>
          <w:b/>
          <w:bCs/>
          <w:sz w:val="32"/>
          <w:szCs w:val="32"/>
        </w:rPr>
        <w:t xml:space="preserve">patrocinador del Proyecto </w:t>
      </w:r>
      <w:r w:rsidR="6B9E6722" w:rsidRPr="37D545BB">
        <w:rPr>
          <w:rFonts w:ascii="Book Antiqua" w:eastAsia="Book Antiqua" w:hAnsi="Book Antiqua" w:cs="Book Antiqua"/>
          <w:b/>
          <w:bCs/>
          <w:sz w:val="32"/>
          <w:szCs w:val="32"/>
        </w:rPr>
        <w:t xml:space="preserve">arqueológico </w:t>
      </w:r>
      <w:proofErr w:type="spellStart"/>
      <w:r w:rsidRPr="37D545BB">
        <w:rPr>
          <w:rFonts w:ascii="Book Antiqua" w:eastAsia="Book Antiqua" w:hAnsi="Book Antiqua" w:cs="Book Antiqua"/>
          <w:b/>
          <w:bCs/>
          <w:sz w:val="32"/>
          <w:szCs w:val="32"/>
        </w:rPr>
        <w:t>Taş</w:t>
      </w:r>
      <w:proofErr w:type="spellEnd"/>
      <w:r w:rsidRPr="37D545BB">
        <w:rPr>
          <w:rFonts w:ascii="Book Antiqua" w:eastAsia="Book Antiqua" w:hAnsi="Book Antiqua" w:cs="Book Antiqua"/>
          <w:b/>
          <w:bCs/>
          <w:sz w:val="32"/>
          <w:szCs w:val="32"/>
        </w:rPr>
        <w:t xml:space="preserve"> </w:t>
      </w:r>
      <w:proofErr w:type="spellStart"/>
      <w:r w:rsidRPr="37D545BB">
        <w:rPr>
          <w:rFonts w:ascii="Book Antiqua" w:eastAsia="Book Antiqua" w:hAnsi="Book Antiqua" w:cs="Book Antiqua"/>
          <w:b/>
          <w:bCs/>
          <w:sz w:val="32"/>
          <w:szCs w:val="32"/>
        </w:rPr>
        <w:t>Tepeler</w:t>
      </w:r>
      <w:proofErr w:type="spellEnd"/>
      <w:r w:rsidR="1CB332BC" w:rsidRPr="37D545BB">
        <w:rPr>
          <w:rFonts w:ascii="Book Antiqua" w:eastAsia="Book Antiqua" w:hAnsi="Book Antiqua" w:cs="Book Antiqua"/>
          <w:b/>
          <w:bCs/>
          <w:sz w:val="32"/>
          <w:szCs w:val="32"/>
        </w:rPr>
        <w:t xml:space="preserve">, </w:t>
      </w:r>
      <w:r w:rsidR="315238F6" w:rsidRPr="37D545BB">
        <w:rPr>
          <w:rFonts w:ascii="Book Antiqua" w:eastAsia="Book Antiqua" w:hAnsi="Book Antiqua" w:cs="Book Antiqua"/>
          <w:b/>
          <w:bCs/>
          <w:sz w:val="32"/>
          <w:szCs w:val="32"/>
        </w:rPr>
        <w:t xml:space="preserve">vestigios conocidos </w:t>
      </w:r>
      <w:r w:rsidR="1CB332BC" w:rsidRPr="37D545BB">
        <w:rPr>
          <w:rFonts w:ascii="Book Antiqua" w:eastAsia="Book Antiqua" w:hAnsi="Book Antiqua" w:cs="Book Antiqua"/>
          <w:b/>
          <w:bCs/>
          <w:sz w:val="32"/>
          <w:szCs w:val="32"/>
        </w:rPr>
        <w:t xml:space="preserve">como “la cuna de la civilización” </w:t>
      </w:r>
    </w:p>
    <w:p w14:paraId="1C568A47" w14:textId="33EB00FF" w:rsidR="002E00F1" w:rsidRDefault="4528E43C" w:rsidP="27241651">
      <w:pPr>
        <w:rPr>
          <w:rFonts w:ascii="Book Antiqua" w:eastAsia="Book Antiqua" w:hAnsi="Book Antiqua" w:cs="Book Antiqua"/>
        </w:rPr>
      </w:pPr>
      <w:r w:rsidRPr="27241651">
        <w:rPr>
          <w:rFonts w:ascii="Book Antiqua" w:eastAsia="Book Antiqua" w:hAnsi="Book Antiqua" w:cs="Book Antiqua"/>
        </w:rPr>
        <w:t xml:space="preserve"> </w:t>
      </w:r>
    </w:p>
    <w:p w14:paraId="7EA35F6B" w14:textId="2777A7D9" w:rsidR="106008AD" w:rsidRDefault="002950EC" w:rsidP="37D545BB">
      <w:pPr>
        <w:spacing w:after="200"/>
        <w:jc w:val="both"/>
        <w:rPr>
          <w:rFonts w:ascii="Book Antiqua" w:eastAsia="Book Antiqua" w:hAnsi="Book Antiqua" w:cs="Book Antiqua"/>
          <w:sz w:val="22"/>
          <w:szCs w:val="22"/>
        </w:rPr>
      </w:pPr>
      <w:proofErr w:type="gramStart"/>
      <w:r>
        <w:rPr>
          <w:rFonts w:ascii="Book Antiqua" w:eastAsia="Book Antiqua" w:hAnsi="Book Antiqua" w:cs="Book Antiqua"/>
          <w:b/>
          <w:bCs/>
        </w:rPr>
        <w:t xml:space="preserve">24 </w:t>
      </w:r>
      <w:r w:rsidR="106008AD" w:rsidRPr="37D545BB">
        <w:rPr>
          <w:rFonts w:ascii="Book Antiqua" w:eastAsia="Book Antiqua" w:hAnsi="Book Antiqua" w:cs="Book Antiqua"/>
          <w:b/>
          <w:bCs/>
        </w:rPr>
        <w:t xml:space="preserve"> de</w:t>
      </w:r>
      <w:proofErr w:type="gramEnd"/>
      <w:r w:rsidR="106008AD" w:rsidRPr="37D545BB">
        <w:rPr>
          <w:rFonts w:ascii="Book Antiqua" w:eastAsia="Book Antiqua" w:hAnsi="Book Antiqua" w:cs="Book Antiqua"/>
          <w:b/>
          <w:bCs/>
        </w:rPr>
        <w:t xml:space="preserve"> </w:t>
      </w:r>
      <w:r>
        <w:rPr>
          <w:rFonts w:ascii="Book Antiqua" w:eastAsia="Book Antiqua" w:hAnsi="Book Antiqua" w:cs="Book Antiqua"/>
          <w:b/>
          <w:bCs/>
        </w:rPr>
        <w:t>junio</w:t>
      </w:r>
      <w:r w:rsidR="106008AD" w:rsidRPr="37D545BB">
        <w:rPr>
          <w:rFonts w:ascii="Book Antiqua" w:eastAsia="Book Antiqua" w:hAnsi="Book Antiqua" w:cs="Book Antiqua"/>
          <w:b/>
          <w:bCs/>
        </w:rPr>
        <w:t xml:space="preserve"> del 2024.-</w:t>
      </w:r>
      <w:r w:rsidR="106008AD" w:rsidRPr="37D545BB">
        <w:rPr>
          <w:rFonts w:ascii="Book Antiqua" w:eastAsia="Book Antiqua" w:hAnsi="Book Antiqua" w:cs="Book Antiqua"/>
        </w:rPr>
        <w:t xml:space="preserve"> </w:t>
      </w:r>
      <w:proofErr w:type="spellStart"/>
      <w:r w:rsidR="5D028584" w:rsidRPr="37D545BB">
        <w:rPr>
          <w:rFonts w:ascii="Book Antiqua" w:eastAsia="Book Antiqua" w:hAnsi="Book Antiqua" w:cs="Book Antiqua"/>
          <w:sz w:val="22"/>
          <w:szCs w:val="22"/>
        </w:rPr>
        <w:t>Türkiye</w:t>
      </w:r>
      <w:proofErr w:type="spellEnd"/>
      <w:r w:rsidR="5D028584" w:rsidRPr="37D545BB">
        <w:rPr>
          <w:rFonts w:ascii="Book Antiqua" w:eastAsia="Book Antiqua" w:hAnsi="Book Antiqua" w:cs="Book Antiqua"/>
          <w:sz w:val="22"/>
          <w:szCs w:val="22"/>
        </w:rPr>
        <w:t xml:space="preserve"> es un país conocido por tener una historia milenaria en donde quedan vestigios de las primeras civili</w:t>
      </w:r>
      <w:r w:rsidR="6303397F" w:rsidRPr="37D545BB">
        <w:rPr>
          <w:rFonts w:ascii="Book Antiqua" w:eastAsia="Book Antiqua" w:hAnsi="Book Antiqua" w:cs="Book Antiqua"/>
          <w:sz w:val="22"/>
          <w:szCs w:val="22"/>
        </w:rPr>
        <w:t xml:space="preserve">zaciones </w:t>
      </w:r>
      <w:r w:rsidR="366F2E17" w:rsidRPr="37D545BB">
        <w:rPr>
          <w:rFonts w:ascii="Book Antiqua" w:eastAsia="Book Antiqua" w:hAnsi="Book Antiqua" w:cs="Book Antiqua"/>
          <w:sz w:val="22"/>
          <w:szCs w:val="22"/>
        </w:rPr>
        <w:t>de la human</w:t>
      </w:r>
      <w:r w:rsidR="1D81D6C1" w:rsidRPr="37D545BB">
        <w:rPr>
          <w:rFonts w:ascii="Book Antiqua" w:eastAsia="Book Antiqua" w:hAnsi="Book Antiqua" w:cs="Book Antiqua"/>
          <w:sz w:val="22"/>
          <w:szCs w:val="22"/>
        </w:rPr>
        <w:t>idad</w:t>
      </w:r>
      <w:r w:rsidR="366F2E17" w:rsidRPr="37D545BB">
        <w:rPr>
          <w:rFonts w:ascii="Book Antiqua" w:eastAsia="Book Antiqua" w:hAnsi="Book Antiqua" w:cs="Book Antiqua"/>
          <w:sz w:val="22"/>
          <w:szCs w:val="22"/>
        </w:rPr>
        <w:t xml:space="preserve"> </w:t>
      </w:r>
      <w:r w:rsidR="6303397F" w:rsidRPr="37D545BB">
        <w:rPr>
          <w:rFonts w:ascii="Book Antiqua" w:eastAsia="Book Antiqua" w:hAnsi="Book Antiqua" w:cs="Book Antiqua"/>
          <w:sz w:val="22"/>
          <w:szCs w:val="22"/>
        </w:rPr>
        <w:t xml:space="preserve">en la región que antes se conocía como Anatolia. Es aquí en donde se encuentran maravillas arqueológicas como </w:t>
      </w:r>
      <w:proofErr w:type="spellStart"/>
      <w:r w:rsidR="5028039C" w:rsidRPr="37D545BB">
        <w:rPr>
          <w:rFonts w:ascii="Book Antiqua" w:eastAsia="Book Antiqua" w:hAnsi="Book Antiqua" w:cs="Book Antiqua"/>
          <w:sz w:val="22"/>
          <w:szCs w:val="22"/>
        </w:rPr>
        <w:t>Göbeklitepe</w:t>
      </w:r>
      <w:proofErr w:type="spellEnd"/>
      <w:r w:rsidR="5028039C" w:rsidRPr="37D545BB">
        <w:rPr>
          <w:rFonts w:ascii="Book Antiqua" w:eastAsia="Book Antiqua" w:hAnsi="Book Antiqua" w:cs="Book Antiqua"/>
          <w:sz w:val="22"/>
          <w:szCs w:val="22"/>
        </w:rPr>
        <w:t xml:space="preserve"> y </w:t>
      </w:r>
      <w:proofErr w:type="spellStart"/>
      <w:r w:rsidR="5028039C" w:rsidRPr="37D545BB">
        <w:rPr>
          <w:rFonts w:ascii="Book Antiqua" w:eastAsia="Book Antiqua" w:hAnsi="Book Antiqua" w:cs="Book Antiqua"/>
          <w:sz w:val="22"/>
          <w:szCs w:val="22"/>
        </w:rPr>
        <w:t>Şanlıurfa</w:t>
      </w:r>
      <w:proofErr w:type="spellEnd"/>
      <w:r w:rsidR="5028039C" w:rsidRPr="37D545BB">
        <w:rPr>
          <w:rFonts w:ascii="Book Antiqua" w:eastAsia="Book Antiqua" w:hAnsi="Book Antiqua" w:cs="Book Antiqua"/>
          <w:sz w:val="22"/>
          <w:szCs w:val="22"/>
        </w:rPr>
        <w:t xml:space="preserve">, ciudades y ruinas antiguas que </w:t>
      </w:r>
      <w:r w:rsidR="6868D198" w:rsidRPr="37D545BB">
        <w:rPr>
          <w:rFonts w:ascii="Book Antiqua" w:eastAsia="Book Antiqua" w:hAnsi="Book Antiqua" w:cs="Book Antiqua"/>
          <w:sz w:val="22"/>
          <w:szCs w:val="22"/>
        </w:rPr>
        <w:t xml:space="preserve">son el epicentro de la investigación arqueológica actual con un proyecto conocido como </w:t>
      </w:r>
      <w:proofErr w:type="spellStart"/>
      <w:r w:rsidR="6868D198" w:rsidRPr="37D545BB">
        <w:rPr>
          <w:rFonts w:ascii="Book Antiqua" w:eastAsia="Book Antiqua" w:hAnsi="Book Antiqua" w:cs="Book Antiqua"/>
          <w:sz w:val="22"/>
          <w:szCs w:val="22"/>
        </w:rPr>
        <w:t>Taş</w:t>
      </w:r>
      <w:proofErr w:type="spellEnd"/>
      <w:r w:rsidR="6868D198" w:rsidRPr="37D545BB">
        <w:rPr>
          <w:rFonts w:ascii="Book Antiqua" w:eastAsia="Book Antiqua" w:hAnsi="Book Antiqua" w:cs="Book Antiqua"/>
          <w:sz w:val="22"/>
          <w:szCs w:val="22"/>
        </w:rPr>
        <w:t xml:space="preserve"> </w:t>
      </w:r>
      <w:proofErr w:type="spellStart"/>
      <w:r w:rsidR="6868D198" w:rsidRPr="37D545BB">
        <w:rPr>
          <w:rFonts w:ascii="Book Antiqua" w:eastAsia="Book Antiqua" w:hAnsi="Book Antiqua" w:cs="Book Antiqua"/>
          <w:sz w:val="22"/>
          <w:szCs w:val="22"/>
        </w:rPr>
        <w:t>Tepeler</w:t>
      </w:r>
      <w:proofErr w:type="spellEnd"/>
      <w:r w:rsidR="4201FB53" w:rsidRPr="37D545BB">
        <w:rPr>
          <w:rFonts w:ascii="Book Antiqua" w:eastAsia="Book Antiqua" w:hAnsi="Book Antiqua" w:cs="Book Antiqua"/>
          <w:sz w:val="22"/>
          <w:szCs w:val="22"/>
        </w:rPr>
        <w:t xml:space="preserve"> que abarca </w:t>
      </w:r>
      <w:r w:rsidR="39B2542E" w:rsidRPr="37D545BB">
        <w:rPr>
          <w:rFonts w:ascii="Book Antiqua" w:eastAsia="Book Antiqua" w:hAnsi="Book Antiqua" w:cs="Book Antiqua"/>
          <w:sz w:val="22"/>
          <w:szCs w:val="22"/>
        </w:rPr>
        <w:t xml:space="preserve">la exploración de 11 sitios de dicha región. </w:t>
      </w:r>
    </w:p>
    <w:p w14:paraId="6CB943F2" w14:textId="0A3CCC43" w:rsidR="002E00F1" w:rsidRDefault="6868D198" w:rsidP="37D545BB">
      <w:pPr>
        <w:spacing w:after="200"/>
        <w:jc w:val="both"/>
        <w:rPr>
          <w:rFonts w:ascii="Book Antiqua" w:eastAsia="Book Antiqua" w:hAnsi="Book Antiqua" w:cs="Book Antiqua"/>
          <w:sz w:val="22"/>
          <w:szCs w:val="22"/>
        </w:rPr>
      </w:pPr>
      <w:r w:rsidRPr="37D545BB">
        <w:rPr>
          <w:rFonts w:ascii="Book Antiqua" w:eastAsia="Book Antiqua" w:hAnsi="Book Antiqua" w:cs="Book Antiqua"/>
          <w:sz w:val="22"/>
          <w:szCs w:val="22"/>
        </w:rPr>
        <w:t xml:space="preserve">Por esta </w:t>
      </w:r>
      <w:proofErr w:type="gramStart"/>
      <w:r w:rsidRPr="37D545BB">
        <w:rPr>
          <w:rFonts w:ascii="Book Antiqua" w:eastAsia="Book Antiqua" w:hAnsi="Book Antiqua" w:cs="Book Antiqua"/>
          <w:sz w:val="22"/>
          <w:szCs w:val="22"/>
        </w:rPr>
        <w:t xml:space="preserve">razón, </w:t>
      </w:r>
      <w:r w:rsidR="4528E43C" w:rsidRPr="37D545BB">
        <w:rPr>
          <w:rFonts w:ascii="Book Antiqua" w:eastAsia="Book Antiqua" w:hAnsi="Book Antiqua" w:cs="Book Antiqua"/>
          <w:sz w:val="22"/>
          <w:szCs w:val="22"/>
        </w:rPr>
        <w:t xml:space="preserve"> </w:t>
      </w:r>
      <w:proofErr w:type="spellStart"/>
      <w:r w:rsidR="4528E43C" w:rsidRPr="37D545BB">
        <w:rPr>
          <w:rFonts w:ascii="Book Antiqua" w:eastAsia="Book Antiqua" w:hAnsi="Book Antiqua" w:cs="Book Antiqua"/>
          <w:sz w:val="22"/>
          <w:szCs w:val="22"/>
        </w:rPr>
        <w:t>Turkish</w:t>
      </w:r>
      <w:proofErr w:type="spellEnd"/>
      <w:proofErr w:type="gramEnd"/>
      <w:r w:rsidR="4528E43C" w:rsidRPr="37D545BB">
        <w:rPr>
          <w:rFonts w:ascii="Book Antiqua" w:eastAsia="Book Antiqua" w:hAnsi="Book Antiqua" w:cs="Book Antiqua"/>
          <w:sz w:val="22"/>
          <w:szCs w:val="22"/>
        </w:rPr>
        <w:t xml:space="preserve"> Airlines continúa apoyando los esfuerzos arqueológicos para descubrir el patrimonio cultural de </w:t>
      </w:r>
      <w:proofErr w:type="spellStart"/>
      <w:r w:rsidR="4528E43C" w:rsidRPr="37D545BB">
        <w:rPr>
          <w:rFonts w:ascii="Book Antiqua" w:eastAsia="Book Antiqua" w:hAnsi="Book Antiqua" w:cs="Book Antiqua"/>
          <w:sz w:val="22"/>
          <w:szCs w:val="22"/>
        </w:rPr>
        <w:t>Türkiye</w:t>
      </w:r>
      <w:proofErr w:type="spellEnd"/>
      <w:r w:rsidR="4528E43C" w:rsidRPr="37D545BB">
        <w:rPr>
          <w:rFonts w:ascii="Book Antiqua" w:eastAsia="Book Antiqua" w:hAnsi="Book Antiqua" w:cs="Book Antiqua"/>
          <w:sz w:val="22"/>
          <w:szCs w:val="22"/>
        </w:rPr>
        <w:t xml:space="preserve">, representando con orgullo la bandera nacional y promoviendo este patrimonio a nivel mundial. La aerolínea global ha asumido el papel de Patrocinador Principal del Proyecto </w:t>
      </w:r>
      <w:proofErr w:type="spellStart"/>
      <w:r w:rsidR="4528E43C" w:rsidRPr="37D545BB">
        <w:rPr>
          <w:rFonts w:ascii="Book Antiqua" w:eastAsia="Book Antiqua" w:hAnsi="Book Antiqua" w:cs="Book Antiqua"/>
          <w:sz w:val="22"/>
          <w:szCs w:val="22"/>
        </w:rPr>
        <w:t>Taş</w:t>
      </w:r>
      <w:proofErr w:type="spellEnd"/>
      <w:r w:rsidR="4528E43C" w:rsidRPr="37D545BB">
        <w:rPr>
          <w:rFonts w:ascii="Book Antiqua" w:eastAsia="Book Antiqua" w:hAnsi="Book Antiqua" w:cs="Book Antiqua"/>
          <w:sz w:val="22"/>
          <w:szCs w:val="22"/>
        </w:rPr>
        <w:t xml:space="preserve"> </w:t>
      </w:r>
      <w:proofErr w:type="spellStart"/>
      <w:r w:rsidR="4528E43C" w:rsidRPr="37D545BB">
        <w:rPr>
          <w:rFonts w:ascii="Book Antiqua" w:eastAsia="Book Antiqua" w:hAnsi="Book Antiqua" w:cs="Book Antiqua"/>
          <w:sz w:val="22"/>
          <w:szCs w:val="22"/>
        </w:rPr>
        <w:t>Tepeler</w:t>
      </w:r>
      <w:proofErr w:type="spellEnd"/>
      <w:r w:rsidR="4528E43C" w:rsidRPr="37D545BB">
        <w:rPr>
          <w:rFonts w:ascii="Book Antiqua" w:eastAsia="Book Antiqua" w:hAnsi="Book Antiqua" w:cs="Book Antiqua"/>
          <w:sz w:val="22"/>
          <w:szCs w:val="22"/>
        </w:rPr>
        <w:t xml:space="preserve"> y Patrocinador Nominal tanto del Centro de Bienvenida como del Centro de Investigación 2024 y 2029.</w:t>
      </w:r>
    </w:p>
    <w:p w14:paraId="19822912" w14:textId="530D40C2" w:rsidR="002E00F1" w:rsidRDefault="4528E43C" w:rsidP="37D545BB">
      <w:pPr>
        <w:spacing w:after="200"/>
        <w:jc w:val="both"/>
        <w:rPr>
          <w:rFonts w:ascii="Book Antiqua" w:eastAsia="Book Antiqua" w:hAnsi="Book Antiqua" w:cs="Book Antiqua"/>
          <w:sz w:val="22"/>
          <w:szCs w:val="22"/>
        </w:rPr>
      </w:pPr>
      <w:r w:rsidRPr="37D545BB">
        <w:rPr>
          <w:rFonts w:ascii="Book Antiqua" w:eastAsia="Book Antiqua" w:hAnsi="Book Antiqua" w:cs="Book Antiqua"/>
          <w:sz w:val="22"/>
          <w:szCs w:val="22"/>
        </w:rPr>
        <w:t xml:space="preserve">Con el acuerdo firmado con el Ministerio de Cultura y Turismo de </w:t>
      </w:r>
      <w:proofErr w:type="spellStart"/>
      <w:r w:rsidRPr="37D545BB">
        <w:rPr>
          <w:rFonts w:ascii="Book Antiqua" w:eastAsia="Book Antiqua" w:hAnsi="Book Antiqua" w:cs="Book Antiqua"/>
          <w:sz w:val="22"/>
          <w:szCs w:val="22"/>
        </w:rPr>
        <w:t>Türkiye</w:t>
      </w:r>
      <w:proofErr w:type="spellEnd"/>
      <w:r w:rsidRPr="37D545BB">
        <w:rPr>
          <w:rFonts w:ascii="Book Antiqua" w:eastAsia="Book Antiqua" w:hAnsi="Book Antiqua" w:cs="Book Antiqua"/>
          <w:sz w:val="22"/>
          <w:szCs w:val="22"/>
        </w:rPr>
        <w:t xml:space="preserve">, </w:t>
      </w:r>
      <w:r w:rsidR="35331A84" w:rsidRPr="37D545BB">
        <w:rPr>
          <w:rFonts w:ascii="Book Antiqua" w:eastAsia="Book Antiqua" w:hAnsi="Book Antiqua" w:cs="Book Antiqua"/>
          <w:sz w:val="22"/>
          <w:szCs w:val="22"/>
        </w:rPr>
        <w:t xml:space="preserve">la aerolínea </w:t>
      </w:r>
      <w:r w:rsidRPr="37D545BB">
        <w:rPr>
          <w:rFonts w:ascii="Book Antiqua" w:eastAsia="Book Antiqua" w:hAnsi="Book Antiqua" w:cs="Book Antiqua"/>
          <w:sz w:val="22"/>
          <w:szCs w:val="22"/>
        </w:rPr>
        <w:t>no solo apoyará los trabajos de excavación</w:t>
      </w:r>
      <w:r w:rsidR="3572B447" w:rsidRPr="37D545BB">
        <w:rPr>
          <w:rFonts w:ascii="Book Antiqua" w:eastAsia="Book Antiqua" w:hAnsi="Book Antiqua" w:cs="Book Antiqua"/>
          <w:sz w:val="22"/>
          <w:szCs w:val="22"/>
        </w:rPr>
        <w:t>,</w:t>
      </w:r>
      <w:r w:rsidRPr="37D545BB">
        <w:rPr>
          <w:rFonts w:ascii="Book Antiqua" w:eastAsia="Book Antiqua" w:hAnsi="Book Antiqua" w:cs="Book Antiqua"/>
          <w:sz w:val="22"/>
          <w:szCs w:val="22"/>
        </w:rPr>
        <w:t xml:space="preserve"> sino que organizará eventos para contribuir al turismo regional dentro del ámbito de las actividades promocionales globales.</w:t>
      </w:r>
    </w:p>
    <w:p w14:paraId="6829FEA1" w14:textId="35832A37" w:rsidR="002E00F1" w:rsidRDefault="4528E43C" w:rsidP="37D545BB">
      <w:pPr>
        <w:spacing w:after="200"/>
        <w:jc w:val="both"/>
        <w:rPr>
          <w:rFonts w:ascii="Book Antiqua" w:eastAsia="Book Antiqua" w:hAnsi="Book Antiqua" w:cs="Book Antiqua"/>
          <w:sz w:val="22"/>
          <w:szCs w:val="22"/>
        </w:rPr>
      </w:pPr>
      <w:r w:rsidRPr="37D545BB">
        <w:rPr>
          <w:rFonts w:ascii="Book Antiqua" w:eastAsia="Book Antiqua" w:hAnsi="Book Antiqua" w:cs="Book Antiqua"/>
          <w:sz w:val="22"/>
          <w:szCs w:val="22"/>
        </w:rPr>
        <w:t xml:space="preserve">Comentando sobre el acuerdo de </w:t>
      </w:r>
      <w:proofErr w:type="spellStart"/>
      <w:r w:rsidRPr="37D545BB">
        <w:rPr>
          <w:rFonts w:ascii="Book Antiqua" w:eastAsia="Book Antiqua" w:hAnsi="Book Antiqua" w:cs="Book Antiqua"/>
          <w:sz w:val="22"/>
          <w:szCs w:val="22"/>
        </w:rPr>
        <w:t>Taş</w:t>
      </w:r>
      <w:proofErr w:type="spellEnd"/>
      <w:r w:rsidRPr="37D545BB">
        <w:rPr>
          <w:rFonts w:ascii="Book Antiqua" w:eastAsia="Book Antiqua" w:hAnsi="Book Antiqua" w:cs="Book Antiqua"/>
          <w:sz w:val="22"/>
          <w:szCs w:val="22"/>
        </w:rPr>
        <w:t xml:space="preserve"> </w:t>
      </w:r>
      <w:proofErr w:type="spellStart"/>
      <w:r w:rsidRPr="37D545BB">
        <w:rPr>
          <w:rFonts w:ascii="Book Antiqua" w:eastAsia="Book Antiqua" w:hAnsi="Book Antiqua" w:cs="Book Antiqua"/>
          <w:sz w:val="22"/>
          <w:szCs w:val="22"/>
        </w:rPr>
        <w:t>Tepeler</w:t>
      </w:r>
      <w:proofErr w:type="spellEnd"/>
      <w:r w:rsidRPr="37D545BB">
        <w:rPr>
          <w:rFonts w:ascii="Book Antiqua" w:eastAsia="Book Antiqua" w:hAnsi="Book Antiqua" w:cs="Book Antiqua"/>
          <w:sz w:val="22"/>
          <w:szCs w:val="22"/>
        </w:rPr>
        <w:t xml:space="preserve">, el </w:t>
      </w:r>
      <w:proofErr w:type="gramStart"/>
      <w:r w:rsidRPr="37D545BB">
        <w:rPr>
          <w:rFonts w:ascii="Book Antiqua" w:eastAsia="Book Antiqua" w:hAnsi="Book Antiqua" w:cs="Book Antiqua"/>
          <w:sz w:val="22"/>
          <w:szCs w:val="22"/>
        </w:rPr>
        <w:t>Ministro</w:t>
      </w:r>
      <w:proofErr w:type="gramEnd"/>
      <w:r w:rsidRPr="37D545BB">
        <w:rPr>
          <w:rFonts w:ascii="Book Antiqua" w:eastAsia="Book Antiqua" w:hAnsi="Book Antiqua" w:cs="Book Antiqua"/>
          <w:sz w:val="22"/>
          <w:szCs w:val="22"/>
        </w:rPr>
        <w:t xml:space="preserve"> de Cultura y Turismo, el Sr. Mehmet Nuri Ersoy, dijo: “</w:t>
      </w:r>
      <w:r w:rsidRPr="37D545BB">
        <w:rPr>
          <w:rFonts w:ascii="Book Antiqua" w:eastAsia="Book Antiqua" w:hAnsi="Book Antiqua" w:cs="Book Antiqua"/>
          <w:i/>
          <w:iCs/>
          <w:sz w:val="22"/>
          <w:szCs w:val="22"/>
        </w:rPr>
        <w:t xml:space="preserve">El Proyecto </w:t>
      </w:r>
      <w:proofErr w:type="spellStart"/>
      <w:r w:rsidRPr="37D545BB">
        <w:rPr>
          <w:rFonts w:ascii="Book Antiqua" w:eastAsia="Book Antiqua" w:hAnsi="Book Antiqua" w:cs="Book Antiqua"/>
          <w:i/>
          <w:iCs/>
          <w:sz w:val="22"/>
          <w:szCs w:val="22"/>
        </w:rPr>
        <w:t>Taş</w:t>
      </w:r>
      <w:proofErr w:type="spellEnd"/>
      <w:r w:rsidRPr="37D545BB">
        <w:rPr>
          <w:rFonts w:ascii="Book Antiqua" w:eastAsia="Book Antiqua" w:hAnsi="Book Antiqua" w:cs="Book Antiqua"/>
          <w:i/>
          <w:iCs/>
          <w:sz w:val="22"/>
          <w:szCs w:val="22"/>
        </w:rPr>
        <w:t xml:space="preserve"> </w:t>
      </w:r>
      <w:proofErr w:type="spellStart"/>
      <w:r w:rsidRPr="37D545BB">
        <w:rPr>
          <w:rFonts w:ascii="Book Antiqua" w:eastAsia="Book Antiqua" w:hAnsi="Book Antiqua" w:cs="Book Antiqua"/>
          <w:i/>
          <w:iCs/>
          <w:sz w:val="22"/>
          <w:szCs w:val="22"/>
        </w:rPr>
        <w:t>Tepeler</w:t>
      </w:r>
      <w:proofErr w:type="spellEnd"/>
      <w:r w:rsidRPr="37D545BB">
        <w:rPr>
          <w:rFonts w:ascii="Book Antiqua" w:eastAsia="Book Antiqua" w:hAnsi="Book Antiqua" w:cs="Book Antiqua"/>
          <w:i/>
          <w:iCs/>
          <w:sz w:val="22"/>
          <w:szCs w:val="22"/>
        </w:rPr>
        <w:t xml:space="preserve">, anunciado por nuestro ministerio en 2021 y lanzado simultáneamente, abarca 11 sitios arqueológicos, incluyendo </w:t>
      </w:r>
      <w:proofErr w:type="spellStart"/>
      <w:r w:rsidRPr="37D545BB">
        <w:rPr>
          <w:rFonts w:ascii="Book Antiqua" w:eastAsia="Book Antiqua" w:hAnsi="Book Antiqua" w:cs="Book Antiqua"/>
          <w:i/>
          <w:iCs/>
          <w:sz w:val="22"/>
          <w:szCs w:val="22"/>
        </w:rPr>
        <w:t>Göbeklitepe</w:t>
      </w:r>
      <w:proofErr w:type="spellEnd"/>
      <w:r w:rsidRPr="37D545BB">
        <w:rPr>
          <w:rFonts w:ascii="Book Antiqua" w:eastAsia="Book Antiqua" w:hAnsi="Book Antiqua" w:cs="Book Antiqua"/>
          <w:i/>
          <w:iCs/>
          <w:sz w:val="22"/>
          <w:szCs w:val="22"/>
        </w:rPr>
        <w:t xml:space="preserve">, </w:t>
      </w:r>
      <w:proofErr w:type="spellStart"/>
      <w:r w:rsidRPr="37D545BB">
        <w:rPr>
          <w:rFonts w:ascii="Book Antiqua" w:eastAsia="Book Antiqua" w:hAnsi="Book Antiqua" w:cs="Book Antiqua"/>
          <w:i/>
          <w:iCs/>
          <w:sz w:val="22"/>
          <w:szCs w:val="22"/>
        </w:rPr>
        <w:t>Karahantepe</w:t>
      </w:r>
      <w:proofErr w:type="spellEnd"/>
      <w:r w:rsidRPr="37D545BB">
        <w:rPr>
          <w:rFonts w:ascii="Book Antiqua" w:eastAsia="Book Antiqua" w:hAnsi="Book Antiqua" w:cs="Book Antiqua"/>
          <w:i/>
          <w:iCs/>
          <w:sz w:val="22"/>
          <w:szCs w:val="22"/>
        </w:rPr>
        <w:t xml:space="preserve">, </w:t>
      </w:r>
      <w:proofErr w:type="spellStart"/>
      <w:r w:rsidRPr="37D545BB">
        <w:rPr>
          <w:rFonts w:ascii="Book Antiqua" w:eastAsia="Book Antiqua" w:hAnsi="Book Antiqua" w:cs="Book Antiqua"/>
          <w:i/>
          <w:iCs/>
          <w:sz w:val="22"/>
          <w:szCs w:val="22"/>
        </w:rPr>
        <w:t>Harbetsuvan</w:t>
      </w:r>
      <w:proofErr w:type="spellEnd"/>
      <w:r w:rsidRPr="37D545BB">
        <w:rPr>
          <w:rFonts w:ascii="Book Antiqua" w:eastAsia="Book Antiqua" w:hAnsi="Book Antiqua" w:cs="Book Antiqua"/>
          <w:i/>
          <w:iCs/>
          <w:sz w:val="22"/>
          <w:szCs w:val="22"/>
        </w:rPr>
        <w:t xml:space="preserve"> y </w:t>
      </w:r>
      <w:proofErr w:type="spellStart"/>
      <w:r w:rsidRPr="37D545BB">
        <w:rPr>
          <w:rFonts w:ascii="Book Antiqua" w:eastAsia="Book Antiqua" w:hAnsi="Book Antiqua" w:cs="Book Antiqua"/>
          <w:i/>
          <w:iCs/>
          <w:sz w:val="22"/>
          <w:szCs w:val="22"/>
        </w:rPr>
        <w:t>Gürcütepe</w:t>
      </w:r>
      <w:proofErr w:type="spellEnd"/>
      <w:r w:rsidRPr="37D545BB">
        <w:rPr>
          <w:rFonts w:ascii="Book Antiqua" w:eastAsia="Book Antiqua" w:hAnsi="Book Antiqua" w:cs="Book Antiqua"/>
          <w:i/>
          <w:iCs/>
          <w:sz w:val="22"/>
          <w:szCs w:val="22"/>
        </w:rPr>
        <w:t xml:space="preserve">, que albergan los primeros ejemplos de vida asentada y comunidades sociales en el mundo. Las primeras comunidades asentadas, inicialmente sacadas a la luz a través del trabajo en </w:t>
      </w:r>
      <w:proofErr w:type="spellStart"/>
      <w:r w:rsidRPr="37D545BB">
        <w:rPr>
          <w:rFonts w:ascii="Book Antiqua" w:eastAsia="Book Antiqua" w:hAnsi="Book Antiqua" w:cs="Book Antiqua"/>
          <w:i/>
          <w:iCs/>
          <w:sz w:val="22"/>
          <w:szCs w:val="22"/>
        </w:rPr>
        <w:t>Göbeklitepe</w:t>
      </w:r>
      <w:proofErr w:type="spellEnd"/>
      <w:r w:rsidRPr="37D545BB">
        <w:rPr>
          <w:rFonts w:ascii="Book Antiqua" w:eastAsia="Book Antiqua" w:hAnsi="Book Antiqua" w:cs="Book Antiqua"/>
          <w:i/>
          <w:iCs/>
          <w:sz w:val="22"/>
          <w:szCs w:val="22"/>
        </w:rPr>
        <w:t xml:space="preserve">, que tiene un lugar único especialmente con sus producciones artísticas y estructuras monumentales, están siendo investigadas dentro del marco de este proyecto. Ganando aprecio y emoción en la comunidad científica, el proyecto ha generado un interés global significativo que sigue aumentando diariamente. En 2023, el Proyecto </w:t>
      </w:r>
      <w:proofErr w:type="spellStart"/>
      <w:r w:rsidRPr="37D545BB">
        <w:rPr>
          <w:rFonts w:ascii="Book Antiqua" w:eastAsia="Book Antiqua" w:hAnsi="Book Antiqua" w:cs="Book Antiqua"/>
          <w:i/>
          <w:iCs/>
          <w:sz w:val="22"/>
          <w:szCs w:val="22"/>
        </w:rPr>
        <w:t>Karahantepe</w:t>
      </w:r>
      <w:proofErr w:type="spellEnd"/>
      <w:r w:rsidRPr="37D545BB">
        <w:rPr>
          <w:rFonts w:ascii="Book Antiqua" w:eastAsia="Book Antiqua" w:hAnsi="Book Antiqua" w:cs="Book Antiqua"/>
          <w:i/>
          <w:iCs/>
          <w:sz w:val="22"/>
          <w:szCs w:val="22"/>
        </w:rPr>
        <w:t xml:space="preserve"> fue reconocido entre los nueve proyectos más exitosos del mundo, con 970 evaluaciones de expertos en 32 países. Al patrocinar un proyecto de tanta importancia global, </w:t>
      </w:r>
      <w:proofErr w:type="spellStart"/>
      <w:r w:rsidRPr="37D545BB">
        <w:rPr>
          <w:rFonts w:ascii="Book Antiqua" w:eastAsia="Book Antiqua" w:hAnsi="Book Antiqua" w:cs="Book Antiqua"/>
          <w:i/>
          <w:iCs/>
          <w:sz w:val="22"/>
          <w:szCs w:val="22"/>
        </w:rPr>
        <w:t>Turkish</w:t>
      </w:r>
      <w:proofErr w:type="spellEnd"/>
      <w:r w:rsidRPr="37D545BB">
        <w:rPr>
          <w:rFonts w:ascii="Book Antiqua" w:eastAsia="Book Antiqua" w:hAnsi="Book Antiqua" w:cs="Book Antiqua"/>
          <w:i/>
          <w:iCs/>
          <w:sz w:val="22"/>
          <w:szCs w:val="22"/>
        </w:rPr>
        <w:t xml:space="preserve"> Airlines ha asumido una vez más una gran responsabilidad al contribuir a la promoción, cultura y turismo de nuestro país. Quisiera agradecer al </w:t>
      </w:r>
      <w:proofErr w:type="gramStart"/>
      <w:r w:rsidRPr="37D545BB">
        <w:rPr>
          <w:rFonts w:ascii="Book Antiqua" w:eastAsia="Book Antiqua" w:hAnsi="Book Antiqua" w:cs="Book Antiqua"/>
          <w:i/>
          <w:iCs/>
          <w:sz w:val="22"/>
          <w:szCs w:val="22"/>
        </w:rPr>
        <w:t>Presidente</w:t>
      </w:r>
      <w:proofErr w:type="gramEnd"/>
      <w:r w:rsidRPr="37D545BB">
        <w:rPr>
          <w:rFonts w:ascii="Book Antiqua" w:eastAsia="Book Antiqua" w:hAnsi="Book Antiqua" w:cs="Book Antiqua"/>
          <w:i/>
          <w:iCs/>
          <w:sz w:val="22"/>
          <w:szCs w:val="22"/>
        </w:rPr>
        <w:t xml:space="preserve"> del Consejo y Comité Ejecutivo de </w:t>
      </w:r>
      <w:proofErr w:type="spellStart"/>
      <w:r w:rsidRPr="37D545BB">
        <w:rPr>
          <w:rFonts w:ascii="Book Antiqua" w:eastAsia="Book Antiqua" w:hAnsi="Book Antiqua" w:cs="Book Antiqua"/>
          <w:i/>
          <w:iCs/>
          <w:sz w:val="22"/>
          <w:szCs w:val="22"/>
        </w:rPr>
        <w:t>Turkish</w:t>
      </w:r>
      <w:proofErr w:type="spellEnd"/>
      <w:r w:rsidRPr="37D545BB">
        <w:rPr>
          <w:rFonts w:ascii="Book Antiqua" w:eastAsia="Book Antiqua" w:hAnsi="Book Antiqua" w:cs="Book Antiqua"/>
          <w:i/>
          <w:iCs/>
          <w:sz w:val="22"/>
          <w:szCs w:val="22"/>
        </w:rPr>
        <w:t xml:space="preserve"> Airlines, el Prof. </w:t>
      </w:r>
      <w:proofErr w:type="spellStart"/>
      <w:r w:rsidRPr="37D545BB">
        <w:rPr>
          <w:rFonts w:ascii="Book Antiqua" w:eastAsia="Book Antiqua" w:hAnsi="Book Antiqua" w:cs="Book Antiqua"/>
          <w:i/>
          <w:iCs/>
          <w:sz w:val="22"/>
          <w:szCs w:val="22"/>
        </w:rPr>
        <w:t>Ahmet</w:t>
      </w:r>
      <w:proofErr w:type="spellEnd"/>
      <w:r w:rsidRPr="37D545BB">
        <w:rPr>
          <w:rFonts w:ascii="Book Antiqua" w:eastAsia="Book Antiqua" w:hAnsi="Book Antiqua" w:cs="Book Antiqua"/>
          <w:i/>
          <w:iCs/>
          <w:sz w:val="22"/>
          <w:szCs w:val="22"/>
        </w:rPr>
        <w:t xml:space="preserve"> </w:t>
      </w:r>
      <w:proofErr w:type="spellStart"/>
      <w:r w:rsidRPr="37D545BB">
        <w:rPr>
          <w:rFonts w:ascii="Book Antiqua" w:eastAsia="Book Antiqua" w:hAnsi="Book Antiqua" w:cs="Book Antiqua"/>
          <w:i/>
          <w:iCs/>
          <w:sz w:val="22"/>
          <w:szCs w:val="22"/>
        </w:rPr>
        <w:t>Bolat</w:t>
      </w:r>
      <w:proofErr w:type="spellEnd"/>
      <w:r w:rsidRPr="37D545BB">
        <w:rPr>
          <w:rFonts w:ascii="Book Antiqua" w:eastAsia="Book Antiqua" w:hAnsi="Book Antiqua" w:cs="Book Antiqua"/>
          <w:i/>
          <w:iCs/>
          <w:sz w:val="22"/>
          <w:szCs w:val="22"/>
        </w:rPr>
        <w:t>, y a todos los involucrados.</w:t>
      </w:r>
      <w:r w:rsidRPr="37D545BB">
        <w:rPr>
          <w:rFonts w:ascii="Book Antiqua" w:eastAsia="Book Antiqua" w:hAnsi="Book Antiqua" w:cs="Book Antiqua"/>
          <w:sz w:val="22"/>
          <w:szCs w:val="22"/>
        </w:rPr>
        <w:t>”</w:t>
      </w:r>
    </w:p>
    <w:p w14:paraId="15DE0217" w14:textId="3866E70A" w:rsidR="002E00F1" w:rsidRDefault="4528E43C" w:rsidP="37D545BB">
      <w:pPr>
        <w:spacing w:after="200"/>
        <w:jc w:val="both"/>
        <w:rPr>
          <w:rFonts w:ascii="Book Antiqua" w:eastAsia="Book Antiqua" w:hAnsi="Book Antiqua" w:cs="Book Antiqua"/>
          <w:sz w:val="22"/>
          <w:szCs w:val="22"/>
        </w:rPr>
      </w:pPr>
      <w:r w:rsidRPr="37D545BB">
        <w:rPr>
          <w:rFonts w:ascii="Book Antiqua" w:eastAsia="Book Antiqua" w:hAnsi="Book Antiqua" w:cs="Book Antiqua"/>
          <w:sz w:val="22"/>
          <w:szCs w:val="22"/>
        </w:rPr>
        <w:t xml:space="preserve">Comentando sobre el acuerdo de patrocinio, el </w:t>
      </w:r>
      <w:proofErr w:type="gramStart"/>
      <w:r w:rsidRPr="37D545BB">
        <w:rPr>
          <w:rFonts w:ascii="Book Antiqua" w:eastAsia="Book Antiqua" w:hAnsi="Book Antiqua" w:cs="Book Antiqua"/>
          <w:sz w:val="22"/>
          <w:szCs w:val="22"/>
        </w:rPr>
        <w:t>Presidente</w:t>
      </w:r>
      <w:proofErr w:type="gramEnd"/>
      <w:r w:rsidRPr="37D545BB">
        <w:rPr>
          <w:rFonts w:ascii="Book Antiqua" w:eastAsia="Book Antiqua" w:hAnsi="Book Antiqua" w:cs="Book Antiqua"/>
          <w:sz w:val="22"/>
          <w:szCs w:val="22"/>
        </w:rPr>
        <w:t xml:space="preserve"> del Consejo y Comité Ejecutivo de </w:t>
      </w:r>
      <w:proofErr w:type="spellStart"/>
      <w:r w:rsidRPr="37D545BB">
        <w:rPr>
          <w:rFonts w:ascii="Book Antiqua" w:eastAsia="Book Antiqua" w:hAnsi="Book Antiqua" w:cs="Book Antiqua"/>
          <w:sz w:val="22"/>
          <w:szCs w:val="22"/>
        </w:rPr>
        <w:t>Turkish</w:t>
      </w:r>
      <w:proofErr w:type="spellEnd"/>
      <w:r w:rsidRPr="37D545BB">
        <w:rPr>
          <w:rFonts w:ascii="Book Antiqua" w:eastAsia="Book Antiqua" w:hAnsi="Book Antiqua" w:cs="Book Antiqua"/>
          <w:sz w:val="22"/>
          <w:szCs w:val="22"/>
        </w:rPr>
        <w:t xml:space="preserve"> Airlines, el Prof. </w:t>
      </w:r>
      <w:proofErr w:type="spellStart"/>
      <w:r w:rsidRPr="37D545BB">
        <w:rPr>
          <w:rFonts w:ascii="Book Antiqua" w:eastAsia="Book Antiqua" w:hAnsi="Book Antiqua" w:cs="Book Antiqua"/>
          <w:sz w:val="22"/>
          <w:szCs w:val="22"/>
        </w:rPr>
        <w:t>Ahmet</w:t>
      </w:r>
      <w:proofErr w:type="spellEnd"/>
      <w:r w:rsidRPr="37D545BB">
        <w:rPr>
          <w:rFonts w:ascii="Book Antiqua" w:eastAsia="Book Antiqua" w:hAnsi="Book Antiqua" w:cs="Book Antiqua"/>
          <w:sz w:val="22"/>
          <w:szCs w:val="22"/>
        </w:rPr>
        <w:t xml:space="preserve"> </w:t>
      </w:r>
      <w:proofErr w:type="spellStart"/>
      <w:r w:rsidRPr="37D545BB">
        <w:rPr>
          <w:rFonts w:ascii="Book Antiqua" w:eastAsia="Book Antiqua" w:hAnsi="Book Antiqua" w:cs="Book Antiqua"/>
          <w:sz w:val="22"/>
          <w:szCs w:val="22"/>
        </w:rPr>
        <w:t>Bolat</w:t>
      </w:r>
      <w:proofErr w:type="spellEnd"/>
      <w:r w:rsidRPr="37D545BB">
        <w:rPr>
          <w:rFonts w:ascii="Book Antiqua" w:eastAsia="Book Antiqua" w:hAnsi="Book Antiqua" w:cs="Book Antiqua"/>
          <w:sz w:val="22"/>
          <w:szCs w:val="22"/>
        </w:rPr>
        <w:t>, dijo: “</w:t>
      </w:r>
      <w:r w:rsidRPr="37D545BB">
        <w:rPr>
          <w:rFonts w:ascii="Book Antiqua" w:eastAsia="Book Antiqua" w:hAnsi="Book Antiqua" w:cs="Book Antiqua"/>
          <w:i/>
          <w:iCs/>
          <w:sz w:val="22"/>
          <w:szCs w:val="22"/>
        </w:rPr>
        <w:t xml:space="preserve">Como la aerolínea nacional de bandera de nuestro país, estamos orgullosos de contribuir a los esfuerzos de nuestra nación en todos los campos. La región de </w:t>
      </w:r>
      <w:proofErr w:type="spellStart"/>
      <w:r w:rsidRPr="37D545BB">
        <w:rPr>
          <w:rFonts w:ascii="Book Antiqua" w:eastAsia="Book Antiqua" w:hAnsi="Book Antiqua" w:cs="Book Antiqua"/>
          <w:i/>
          <w:iCs/>
          <w:sz w:val="22"/>
          <w:szCs w:val="22"/>
        </w:rPr>
        <w:t>Taş</w:t>
      </w:r>
      <w:proofErr w:type="spellEnd"/>
      <w:r w:rsidRPr="37D545BB">
        <w:rPr>
          <w:rFonts w:ascii="Book Antiqua" w:eastAsia="Book Antiqua" w:hAnsi="Book Antiqua" w:cs="Book Antiqua"/>
          <w:i/>
          <w:iCs/>
          <w:sz w:val="22"/>
          <w:szCs w:val="22"/>
        </w:rPr>
        <w:t xml:space="preserve"> </w:t>
      </w:r>
      <w:proofErr w:type="spellStart"/>
      <w:r w:rsidRPr="37D545BB">
        <w:rPr>
          <w:rFonts w:ascii="Book Antiqua" w:eastAsia="Book Antiqua" w:hAnsi="Book Antiqua" w:cs="Book Antiqua"/>
          <w:i/>
          <w:iCs/>
          <w:sz w:val="22"/>
          <w:szCs w:val="22"/>
        </w:rPr>
        <w:t>Tepeler</w:t>
      </w:r>
      <w:proofErr w:type="spellEnd"/>
      <w:r w:rsidRPr="37D545BB">
        <w:rPr>
          <w:rFonts w:ascii="Book Antiqua" w:eastAsia="Book Antiqua" w:hAnsi="Book Antiqua" w:cs="Book Antiqua"/>
          <w:i/>
          <w:iCs/>
          <w:sz w:val="22"/>
          <w:szCs w:val="22"/>
        </w:rPr>
        <w:t xml:space="preserve">, conocida como la cuna de la civilización donde surgieron los primeros asentamientos y la agricultura hace 12,000 años y donde comenzó el comercio a larga distancia, tiene una importancia significativa no solo para </w:t>
      </w:r>
      <w:proofErr w:type="spellStart"/>
      <w:r w:rsidRPr="37D545BB">
        <w:rPr>
          <w:rFonts w:ascii="Book Antiqua" w:eastAsia="Book Antiqua" w:hAnsi="Book Antiqua" w:cs="Book Antiqua"/>
          <w:i/>
          <w:iCs/>
          <w:sz w:val="22"/>
          <w:szCs w:val="22"/>
        </w:rPr>
        <w:t>Türkiye</w:t>
      </w:r>
      <w:proofErr w:type="spellEnd"/>
      <w:r w:rsidRPr="37D545BB">
        <w:rPr>
          <w:rFonts w:ascii="Book Antiqua" w:eastAsia="Book Antiqua" w:hAnsi="Book Antiqua" w:cs="Book Antiqua"/>
          <w:i/>
          <w:iCs/>
          <w:sz w:val="22"/>
          <w:szCs w:val="22"/>
        </w:rPr>
        <w:t xml:space="preserve">, sino para la historia mundial. Las actividades de excavación e investigación realizadas en la región de </w:t>
      </w:r>
      <w:proofErr w:type="spellStart"/>
      <w:r w:rsidRPr="37D545BB">
        <w:rPr>
          <w:rFonts w:ascii="Book Antiqua" w:eastAsia="Book Antiqua" w:hAnsi="Book Antiqua" w:cs="Book Antiqua"/>
          <w:i/>
          <w:iCs/>
          <w:sz w:val="22"/>
          <w:szCs w:val="22"/>
        </w:rPr>
        <w:t>Taş</w:t>
      </w:r>
      <w:proofErr w:type="spellEnd"/>
      <w:r w:rsidRPr="37D545BB">
        <w:rPr>
          <w:rFonts w:ascii="Book Antiqua" w:eastAsia="Book Antiqua" w:hAnsi="Book Antiqua" w:cs="Book Antiqua"/>
          <w:i/>
          <w:iCs/>
          <w:sz w:val="22"/>
          <w:szCs w:val="22"/>
        </w:rPr>
        <w:t xml:space="preserve"> </w:t>
      </w:r>
      <w:proofErr w:type="spellStart"/>
      <w:r w:rsidRPr="37D545BB">
        <w:rPr>
          <w:rFonts w:ascii="Book Antiqua" w:eastAsia="Book Antiqua" w:hAnsi="Book Antiqua" w:cs="Book Antiqua"/>
          <w:i/>
          <w:iCs/>
          <w:sz w:val="22"/>
          <w:szCs w:val="22"/>
        </w:rPr>
        <w:t>Tepeler</w:t>
      </w:r>
      <w:proofErr w:type="spellEnd"/>
      <w:r w:rsidRPr="37D545BB">
        <w:rPr>
          <w:rFonts w:ascii="Book Antiqua" w:eastAsia="Book Antiqua" w:hAnsi="Book Antiqua" w:cs="Book Antiqua"/>
          <w:i/>
          <w:iCs/>
          <w:sz w:val="22"/>
          <w:szCs w:val="22"/>
        </w:rPr>
        <w:t xml:space="preserve">, que consta de 12 asentamientos, se acelerarán y contribuirán significativamente al desarrollo del área en el próximo período. Estamos encantados de ser el patrocinador principal del Proyecto </w:t>
      </w:r>
      <w:proofErr w:type="spellStart"/>
      <w:r w:rsidRPr="37D545BB">
        <w:rPr>
          <w:rFonts w:ascii="Book Antiqua" w:eastAsia="Book Antiqua" w:hAnsi="Book Antiqua" w:cs="Book Antiqua"/>
          <w:i/>
          <w:iCs/>
          <w:sz w:val="22"/>
          <w:szCs w:val="22"/>
        </w:rPr>
        <w:t>Taş</w:t>
      </w:r>
      <w:proofErr w:type="spellEnd"/>
      <w:r w:rsidRPr="37D545BB">
        <w:rPr>
          <w:rFonts w:ascii="Book Antiqua" w:eastAsia="Book Antiqua" w:hAnsi="Book Antiqua" w:cs="Book Antiqua"/>
          <w:i/>
          <w:iCs/>
          <w:sz w:val="22"/>
          <w:szCs w:val="22"/>
        </w:rPr>
        <w:t xml:space="preserve"> </w:t>
      </w:r>
      <w:proofErr w:type="spellStart"/>
      <w:r w:rsidRPr="37D545BB">
        <w:rPr>
          <w:rFonts w:ascii="Book Antiqua" w:eastAsia="Book Antiqua" w:hAnsi="Book Antiqua" w:cs="Book Antiqua"/>
          <w:i/>
          <w:iCs/>
          <w:sz w:val="22"/>
          <w:szCs w:val="22"/>
        </w:rPr>
        <w:t>Tepeler</w:t>
      </w:r>
      <w:proofErr w:type="spellEnd"/>
      <w:r w:rsidRPr="37D545BB">
        <w:rPr>
          <w:rFonts w:ascii="Book Antiqua" w:eastAsia="Book Antiqua" w:hAnsi="Book Antiqua" w:cs="Book Antiqua"/>
          <w:i/>
          <w:iCs/>
          <w:sz w:val="22"/>
          <w:szCs w:val="22"/>
        </w:rPr>
        <w:t xml:space="preserve"> y el patrocinador nominal de los Centros de </w:t>
      </w:r>
      <w:r w:rsidRPr="37D545BB">
        <w:rPr>
          <w:rFonts w:ascii="Book Antiqua" w:eastAsia="Book Antiqua" w:hAnsi="Book Antiqua" w:cs="Book Antiqua"/>
          <w:i/>
          <w:iCs/>
          <w:sz w:val="22"/>
          <w:szCs w:val="22"/>
        </w:rPr>
        <w:lastRenderedPageBreak/>
        <w:t>Bienvenida e Investigación que se construirán. Continuaremos tomando medidas para contribuir a la cultura, el turismo y la economía de nuestro país y para avanzar en nuestra visión del Siglo Turco.</w:t>
      </w:r>
      <w:r w:rsidRPr="37D545BB">
        <w:rPr>
          <w:rFonts w:ascii="Book Antiqua" w:eastAsia="Book Antiqua" w:hAnsi="Book Antiqua" w:cs="Book Antiqua"/>
          <w:sz w:val="22"/>
          <w:szCs w:val="22"/>
        </w:rPr>
        <w:t>”</w:t>
      </w:r>
    </w:p>
    <w:p w14:paraId="7A8720B1" w14:textId="3D1B100A" w:rsidR="4A1F1DEB" w:rsidRDefault="4A1F1DEB" w:rsidP="37D545BB">
      <w:pPr>
        <w:spacing w:after="200"/>
        <w:jc w:val="both"/>
        <w:rPr>
          <w:rFonts w:ascii="Book Antiqua" w:eastAsia="Book Antiqua" w:hAnsi="Book Antiqua" w:cs="Book Antiqua"/>
          <w:sz w:val="22"/>
          <w:szCs w:val="22"/>
        </w:rPr>
      </w:pPr>
    </w:p>
    <w:p w14:paraId="5C1A07E2" w14:textId="30BE5436" w:rsidR="002E00F1" w:rsidRDefault="4528E43C" w:rsidP="37D545BB">
      <w:pPr>
        <w:spacing w:after="200"/>
        <w:jc w:val="both"/>
        <w:rPr>
          <w:rFonts w:ascii="Book Antiqua" w:eastAsia="Book Antiqua" w:hAnsi="Book Antiqua" w:cs="Book Antiqua"/>
          <w:sz w:val="22"/>
          <w:szCs w:val="22"/>
        </w:rPr>
      </w:pPr>
      <w:r w:rsidRPr="37D545BB">
        <w:rPr>
          <w:rFonts w:ascii="Book Antiqua" w:eastAsia="Book Antiqua" w:hAnsi="Book Antiqua" w:cs="Book Antiqua"/>
          <w:sz w:val="22"/>
          <w:szCs w:val="22"/>
        </w:rPr>
        <w:t>El Proyecto de Investigación de la Edad Neolítica (</w:t>
      </w:r>
      <w:proofErr w:type="spellStart"/>
      <w:r w:rsidRPr="37D545BB">
        <w:rPr>
          <w:rFonts w:ascii="Book Antiqua" w:eastAsia="Book Antiqua" w:hAnsi="Book Antiqua" w:cs="Book Antiqua"/>
          <w:sz w:val="22"/>
          <w:szCs w:val="22"/>
        </w:rPr>
        <w:t>Göbeklitepe</w:t>
      </w:r>
      <w:proofErr w:type="spellEnd"/>
      <w:r w:rsidRPr="37D545BB">
        <w:rPr>
          <w:rFonts w:ascii="Book Antiqua" w:eastAsia="Book Antiqua" w:hAnsi="Book Antiqua" w:cs="Book Antiqua"/>
          <w:sz w:val="22"/>
          <w:szCs w:val="22"/>
        </w:rPr>
        <w:t xml:space="preserve">, </w:t>
      </w:r>
      <w:proofErr w:type="spellStart"/>
      <w:r w:rsidRPr="37D545BB">
        <w:rPr>
          <w:rFonts w:ascii="Book Antiqua" w:eastAsia="Book Antiqua" w:hAnsi="Book Antiqua" w:cs="Book Antiqua"/>
          <w:sz w:val="22"/>
          <w:szCs w:val="22"/>
        </w:rPr>
        <w:t>Karahantepe</w:t>
      </w:r>
      <w:proofErr w:type="spellEnd"/>
      <w:r w:rsidRPr="37D545BB">
        <w:rPr>
          <w:rFonts w:ascii="Book Antiqua" w:eastAsia="Book Antiqua" w:hAnsi="Book Antiqua" w:cs="Book Antiqua"/>
          <w:sz w:val="22"/>
          <w:szCs w:val="22"/>
        </w:rPr>
        <w:t xml:space="preserve">, </w:t>
      </w:r>
      <w:proofErr w:type="spellStart"/>
      <w:r w:rsidRPr="37D545BB">
        <w:rPr>
          <w:rFonts w:ascii="Book Antiqua" w:eastAsia="Book Antiqua" w:hAnsi="Book Antiqua" w:cs="Book Antiqua"/>
          <w:sz w:val="22"/>
          <w:szCs w:val="22"/>
        </w:rPr>
        <w:t>Çakmaktepe</w:t>
      </w:r>
      <w:proofErr w:type="spellEnd"/>
      <w:r w:rsidRPr="37D545BB">
        <w:rPr>
          <w:rFonts w:ascii="Book Antiqua" w:eastAsia="Book Antiqua" w:hAnsi="Book Antiqua" w:cs="Book Antiqua"/>
          <w:sz w:val="22"/>
          <w:szCs w:val="22"/>
        </w:rPr>
        <w:t xml:space="preserve">, </w:t>
      </w:r>
      <w:proofErr w:type="spellStart"/>
      <w:r w:rsidRPr="37D545BB">
        <w:rPr>
          <w:rFonts w:ascii="Book Antiqua" w:eastAsia="Book Antiqua" w:hAnsi="Book Antiqua" w:cs="Book Antiqua"/>
          <w:sz w:val="22"/>
          <w:szCs w:val="22"/>
        </w:rPr>
        <w:t>Sayburç</w:t>
      </w:r>
      <w:proofErr w:type="spellEnd"/>
      <w:r w:rsidRPr="37D545BB">
        <w:rPr>
          <w:rFonts w:ascii="Book Antiqua" w:eastAsia="Book Antiqua" w:hAnsi="Book Antiqua" w:cs="Book Antiqua"/>
          <w:sz w:val="22"/>
          <w:szCs w:val="22"/>
        </w:rPr>
        <w:t xml:space="preserve">, </w:t>
      </w:r>
      <w:proofErr w:type="spellStart"/>
      <w:r w:rsidRPr="37D545BB">
        <w:rPr>
          <w:rFonts w:ascii="Book Antiqua" w:eastAsia="Book Antiqua" w:hAnsi="Book Antiqua" w:cs="Book Antiqua"/>
          <w:sz w:val="22"/>
          <w:szCs w:val="22"/>
        </w:rPr>
        <w:t>Ayanlar</w:t>
      </w:r>
      <w:proofErr w:type="spellEnd"/>
      <w:r w:rsidRPr="37D545BB">
        <w:rPr>
          <w:rFonts w:ascii="Book Antiqua" w:eastAsia="Book Antiqua" w:hAnsi="Book Antiqua" w:cs="Book Antiqua"/>
          <w:sz w:val="22"/>
          <w:szCs w:val="22"/>
        </w:rPr>
        <w:t xml:space="preserve">, </w:t>
      </w:r>
      <w:proofErr w:type="spellStart"/>
      <w:r w:rsidRPr="37D545BB">
        <w:rPr>
          <w:rFonts w:ascii="Book Antiqua" w:eastAsia="Book Antiqua" w:hAnsi="Book Antiqua" w:cs="Book Antiqua"/>
          <w:sz w:val="22"/>
          <w:szCs w:val="22"/>
        </w:rPr>
        <w:t>Sefertepe</w:t>
      </w:r>
      <w:proofErr w:type="spellEnd"/>
      <w:r w:rsidRPr="37D545BB">
        <w:rPr>
          <w:rFonts w:ascii="Book Antiqua" w:eastAsia="Book Antiqua" w:hAnsi="Book Antiqua" w:cs="Book Antiqua"/>
          <w:sz w:val="22"/>
          <w:szCs w:val="22"/>
        </w:rPr>
        <w:t xml:space="preserve">, </w:t>
      </w:r>
      <w:proofErr w:type="spellStart"/>
      <w:r w:rsidRPr="37D545BB">
        <w:rPr>
          <w:rFonts w:ascii="Book Antiqua" w:eastAsia="Book Antiqua" w:hAnsi="Book Antiqua" w:cs="Book Antiqua"/>
          <w:sz w:val="22"/>
          <w:szCs w:val="22"/>
        </w:rPr>
        <w:t>Gürcütepe</w:t>
      </w:r>
      <w:proofErr w:type="spellEnd"/>
      <w:r w:rsidRPr="37D545BB">
        <w:rPr>
          <w:rFonts w:ascii="Book Antiqua" w:eastAsia="Book Antiqua" w:hAnsi="Book Antiqua" w:cs="Book Antiqua"/>
          <w:sz w:val="22"/>
          <w:szCs w:val="22"/>
        </w:rPr>
        <w:t xml:space="preserve">, </w:t>
      </w:r>
      <w:proofErr w:type="spellStart"/>
      <w:r w:rsidRPr="37D545BB">
        <w:rPr>
          <w:rFonts w:ascii="Book Antiqua" w:eastAsia="Book Antiqua" w:hAnsi="Book Antiqua" w:cs="Book Antiqua"/>
          <w:sz w:val="22"/>
          <w:szCs w:val="22"/>
        </w:rPr>
        <w:t>Harbetsuvan</w:t>
      </w:r>
      <w:proofErr w:type="spellEnd"/>
      <w:r w:rsidRPr="37D545BB">
        <w:rPr>
          <w:rFonts w:ascii="Book Antiqua" w:eastAsia="Book Antiqua" w:hAnsi="Book Antiqua" w:cs="Book Antiqua"/>
          <w:sz w:val="22"/>
          <w:szCs w:val="22"/>
        </w:rPr>
        <w:t xml:space="preserve">, </w:t>
      </w:r>
      <w:proofErr w:type="spellStart"/>
      <w:r w:rsidRPr="37D545BB">
        <w:rPr>
          <w:rFonts w:ascii="Book Antiqua" w:eastAsia="Book Antiqua" w:hAnsi="Book Antiqua" w:cs="Book Antiqua"/>
          <w:sz w:val="22"/>
          <w:szCs w:val="22"/>
        </w:rPr>
        <w:t>Yeni</w:t>
      </w:r>
      <w:proofErr w:type="spellEnd"/>
      <w:r w:rsidRPr="37D545BB">
        <w:rPr>
          <w:rFonts w:ascii="Book Antiqua" w:eastAsia="Book Antiqua" w:hAnsi="Book Antiqua" w:cs="Book Antiqua"/>
          <w:sz w:val="22"/>
          <w:szCs w:val="22"/>
        </w:rPr>
        <w:t xml:space="preserve"> </w:t>
      </w:r>
      <w:proofErr w:type="spellStart"/>
      <w:r w:rsidRPr="37D545BB">
        <w:rPr>
          <w:rFonts w:ascii="Book Antiqua" w:eastAsia="Book Antiqua" w:hAnsi="Book Antiqua" w:cs="Book Antiqua"/>
          <w:sz w:val="22"/>
          <w:szCs w:val="22"/>
        </w:rPr>
        <w:t>Mahalle</w:t>
      </w:r>
      <w:proofErr w:type="spellEnd"/>
      <w:r w:rsidRPr="37D545BB">
        <w:rPr>
          <w:rFonts w:ascii="Book Antiqua" w:eastAsia="Book Antiqua" w:hAnsi="Book Antiqua" w:cs="Book Antiqua"/>
          <w:sz w:val="22"/>
          <w:szCs w:val="22"/>
        </w:rPr>
        <w:t xml:space="preserve">, Kurt </w:t>
      </w:r>
      <w:proofErr w:type="spellStart"/>
      <w:r w:rsidRPr="37D545BB">
        <w:rPr>
          <w:rFonts w:ascii="Book Antiqua" w:eastAsia="Book Antiqua" w:hAnsi="Book Antiqua" w:cs="Book Antiqua"/>
          <w:sz w:val="22"/>
          <w:szCs w:val="22"/>
        </w:rPr>
        <w:t>Tepesi</w:t>
      </w:r>
      <w:proofErr w:type="spellEnd"/>
      <w:r w:rsidRPr="37D545BB">
        <w:rPr>
          <w:rFonts w:ascii="Book Antiqua" w:eastAsia="Book Antiqua" w:hAnsi="Book Antiqua" w:cs="Book Antiqua"/>
          <w:sz w:val="22"/>
          <w:szCs w:val="22"/>
        </w:rPr>
        <w:t xml:space="preserve">, </w:t>
      </w:r>
      <w:proofErr w:type="spellStart"/>
      <w:r w:rsidRPr="37D545BB">
        <w:rPr>
          <w:rFonts w:ascii="Book Antiqua" w:eastAsia="Book Antiqua" w:hAnsi="Book Antiqua" w:cs="Book Antiqua"/>
          <w:sz w:val="22"/>
          <w:szCs w:val="22"/>
        </w:rPr>
        <w:t>Mendik</w:t>
      </w:r>
      <w:proofErr w:type="spellEnd"/>
      <w:r w:rsidRPr="37D545BB">
        <w:rPr>
          <w:rFonts w:ascii="Book Antiqua" w:eastAsia="Book Antiqua" w:hAnsi="Book Antiqua" w:cs="Book Antiqua"/>
          <w:sz w:val="22"/>
          <w:szCs w:val="22"/>
        </w:rPr>
        <w:t xml:space="preserve">, </w:t>
      </w:r>
      <w:proofErr w:type="spellStart"/>
      <w:r w:rsidRPr="37D545BB">
        <w:rPr>
          <w:rFonts w:ascii="Book Antiqua" w:eastAsia="Book Antiqua" w:hAnsi="Book Antiqua" w:cs="Book Antiqua"/>
          <w:sz w:val="22"/>
          <w:szCs w:val="22"/>
        </w:rPr>
        <w:t>Yoğunburç</w:t>
      </w:r>
      <w:proofErr w:type="spellEnd"/>
      <w:r w:rsidRPr="37D545BB">
        <w:rPr>
          <w:rFonts w:ascii="Book Antiqua" w:eastAsia="Book Antiqua" w:hAnsi="Book Antiqua" w:cs="Book Antiqua"/>
          <w:sz w:val="22"/>
          <w:szCs w:val="22"/>
        </w:rPr>
        <w:t xml:space="preserve">) consta de varios sitios de excavación. A través del Proyecto </w:t>
      </w:r>
      <w:proofErr w:type="spellStart"/>
      <w:r w:rsidRPr="37D545BB">
        <w:rPr>
          <w:rFonts w:ascii="Book Antiqua" w:eastAsia="Book Antiqua" w:hAnsi="Book Antiqua" w:cs="Book Antiqua"/>
          <w:sz w:val="22"/>
          <w:szCs w:val="22"/>
        </w:rPr>
        <w:t>Taş</w:t>
      </w:r>
      <w:proofErr w:type="spellEnd"/>
      <w:r w:rsidRPr="37D545BB">
        <w:rPr>
          <w:rFonts w:ascii="Book Antiqua" w:eastAsia="Book Antiqua" w:hAnsi="Book Antiqua" w:cs="Book Antiqua"/>
          <w:sz w:val="22"/>
          <w:szCs w:val="22"/>
        </w:rPr>
        <w:t xml:space="preserve"> </w:t>
      </w:r>
      <w:proofErr w:type="spellStart"/>
      <w:r w:rsidRPr="37D545BB">
        <w:rPr>
          <w:rFonts w:ascii="Book Antiqua" w:eastAsia="Book Antiqua" w:hAnsi="Book Antiqua" w:cs="Book Antiqua"/>
          <w:sz w:val="22"/>
          <w:szCs w:val="22"/>
        </w:rPr>
        <w:t>Tepeler</w:t>
      </w:r>
      <w:proofErr w:type="spellEnd"/>
      <w:r w:rsidRPr="37D545BB">
        <w:rPr>
          <w:rFonts w:ascii="Book Antiqua" w:eastAsia="Book Antiqua" w:hAnsi="Book Antiqua" w:cs="Book Antiqua"/>
          <w:sz w:val="22"/>
          <w:szCs w:val="22"/>
        </w:rPr>
        <w:t>, se destacará la importancia de Anatolia como el lugar donde se sentaron las bases de la civilización. Este proyecto también resaltará cómo las comunidades en Anatolia, hace alrededor de 12,000 años, alcanzaron un nivel que proporcionó una inspiración avanzada para el mundo.</w:t>
      </w:r>
    </w:p>
    <w:p w14:paraId="360CF2C9" w14:textId="7EA88D4A" w:rsidR="008F64A5" w:rsidRDefault="008F64A5" w:rsidP="37D545BB">
      <w:pPr>
        <w:spacing w:after="200"/>
        <w:jc w:val="both"/>
        <w:rPr>
          <w:rFonts w:ascii="Book Antiqua" w:hAnsi="Book Antiqua"/>
          <w:sz w:val="22"/>
          <w:szCs w:val="22"/>
        </w:rPr>
      </w:pPr>
      <w:r w:rsidRPr="008F64A5">
        <w:rPr>
          <w:rFonts w:ascii="Book Antiqua" w:hAnsi="Book Antiqua"/>
          <w:sz w:val="22"/>
          <w:szCs w:val="22"/>
        </w:rPr>
        <w:t xml:space="preserve">Para descargar imágenes en alta resolución, entrar al siguiente </w:t>
      </w:r>
      <w:hyperlink r:id="rId7" w:tgtFrame="_blank" w:history="1">
        <w:r w:rsidRPr="008F64A5">
          <w:rPr>
            <w:rStyle w:val="Hipervnculo"/>
            <w:rFonts w:ascii="Book Antiqua" w:hAnsi="Book Antiqua"/>
            <w:sz w:val="22"/>
            <w:szCs w:val="22"/>
          </w:rPr>
          <w:t>enlace</w:t>
        </w:r>
      </w:hyperlink>
      <w:r w:rsidRPr="008F64A5">
        <w:rPr>
          <w:rFonts w:ascii="Book Antiqua" w:hAnsi="Book Antiqua"/>
          <w:sz w:val="22"/>
          <w:szCs w:val="22"/>
        </w:rPr>
        <w:t>.</w:t>
      </w:r>
    </w:p>
    <w:p w14:paraId="4F55D08A" w14:textId="77777777" w:rsidR="008F64A5" w:rsidRDefault="008F64A5" w:rsidP="008F64A5">
      <w:pPr>
        <w:spacing w:after="200"/>
        <w:jc w:val="both"/>
        <w:rPr>
          <w:rFonts w:ascii="Book Antiqua" w:eastAsia="Book Antiqua" w:hAnsi="Book Antiqua" w:cs="Book Antiqua"/>
          <w:b/>
          <w:bCs/>
          <w:sz w:val="18"/>
          <w:szCs w:val="18"/>
          <w:u w:val="single"/>
          <w:lang w:val="es-MX"/>
        </w:rPr>
      </w:pPr>
    </w:p>
    <w:p w14:paraId="559217C7" w14:textId="77777777" w:rsidR="008F64A5" w:rsidRDefault="008F64A5" w:rsidP="008F64A5">
      <w:pPr>
        <w:spacing w:after="200"/>
        <w:jc w:val="both"/>
        <w:rPr>
          <w:rFonts w:ascii="Book Antiqua" w:eastAsia="Book Antiqua" w:hAnsi="Book Antiqua" w:cs="Book Antiqua"/>
          <w:b/>
          <w:bCs/>
          <w:sz w:val="18"/>
          <w:szCs w:val="18"/>
          <w:u w:val="single"/>
          <w:lang w:val="es-MX"/>
        </w:rPr>
      </w:pPr>
    </w:p>
    <w:p w14:paraId="41DE6A38" w14:textId="6B16679E" w:rsidR="008F64A5" w:rsidRPr="008F64A5" w:rsidRDefault="008F64A5" w:rsidP="008F64A5">
      <w:pPr>
        <w:spacing w:after="200"/>
        <w:jc w:val="both"/>
        <w:rPr>
          <w:rFonts w:ascii="Book Antiqua" w:eastAsia="Book Antiqua" w:hAnsi="Book Antiqua" w:cs="Book Antiqua"/>
          <w:sz w:val="18"/>
          <w:szCs w:val="18"/>
          <w:lang w:val="es-MX"/>
        </w:rPr>
      </w:pPr>
      <w:r w:rsidRPr="008F64A5">
        <w:rPr>
          <w:rFonts w:ascii="Book Antiqua" w:eastAsia="Book Antiqua" w:hAnsi="Book Antiqua" w:cs="Book Antiqua"/>
          <w:b/>
          <w:bCs/>
          <w:sz w:val="18"/>
          <w:szCs w:val="18"/>
          <w:u w:val="single"/>
          <w:lang w:val="es-MX"/>
        </w:rPr>
        <w:t>Acerca de Turkish Airlines:</w:t>
      </w:r>
      <w:r w:rsidRPr="008F64A5">
        <w:rPr>
          <w:rFonts w:ascii="Book Antiqua" w:eastAsia="Book Antiqua" w:hAnsi="Book Antiqua" w:cs="Book Antiqua"/>
          <w:sz w:val="18"/>
          <w:szCs w:val="18"/>
          <w:lang w:val="es-MX"/>
        </w:rPr>
        <w:t> </w:t>
      </w:r>
    </w:p>
    <w:p w14:paraId="19AC2AB7" w14:textId="1D9318A7" w:rsidR="008F64A5" w:rsidRPr="008F64A5" w:rsidRDefault="008F64A5" w:rsidP="008F64A5">
      <w:pPr>
        <w:spacing w:after="200"/>
        <w:jc w:val="both"/>
        <w:rPr>
          <w:rFonts w:ascii="Book Antiqua" w:eastAsia="Book Antiqua" w:hAnsi="Book Antiqua" w:cs="Book Antiqua"/>
          <w:sz w:val="18"/>
          <w:szCs w:val="18"/>
          <w:lang w:val="es-MX"/>
        </w:rPr>
      </w:pPr>
      <w:r w:rsidRPr="008F64A5">
        <w:rPr>
          <w:rFonts w:ascii="Book Antiqua" w:eastAsia="Book Antiqua" w:hAnsi="Book Antiqua" w:cs="Book Antiqua"/>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r w:rsidRPr="008F64A5">
        <w:rPr>
          <w:rFonts w:ascii="Book Antiqua" w:eastAsia="Book Antiqua" w:hAnsi="Book Antiqua" w:cs="Book Antiqua"/>
          <w:sz w:val="18"/>
          <w:szCs w:val="18"/>
          <w:lang w:val="es-MX"/>
        </w:rPr>
        <w:fldChar w:fldCharType="begin"/>
      </w:r>
      <w:r w:rsidRPr="008F64A5">
        <w:rPr>
          <w:rFonts w:ascii="Book Antiqua" w:eastAsia="Book Antiqua" w:hAnsi="Book Antiqua" w:cs="Book Antiqua"/>
          <w:sz w:val="18"/>
          <w:szCs w:val="18"/>
          <w:lang w:val="es-MX"/>
        </w:rPr>
        <w:instrText>HYPERLINK "http://www.turkishairlines.com/" \t "_blank"</w:instrText>
      </w:r>
      <w:r w:rsidRPr="008F64A5">
        <w:rPr>
          <w:rFonts w:ascii="Book Antiqua" w:eastAsia="Book Antiqua" w:hAnsi="Book Antiqua" w:cs="Book Antiqua"/>
          <w:sz w:val="18"/>
          <w:szCs w:val="18"/>
          <w:lang w:val="es-MX"/>
        </w:rPr>
      </w:r>
      <w:r w:rsidRPr="008F64A5">
        <w:rPr>
          <w:rFonts w:ascii="Book Antiqua" w:eastAsia="Book Antiqua" w:hAnsi="Book Antiqua" w:cs="Book Antiqua"/>
          <w:sz w:val="18"/>
          <w:szCs w:val="18"/>
          <w:lang w:val="es-MX"/>
        </w:rPr>
        <w:fldChar w:fldCharType="separate"/>
      </w:r>
      <w:r w:rsidRPr="008F64A5">
        <w:rPr>
          <w:rStyle w:val="Hipervnculo"/>
          <w:rFonts w:ascii="Book Antiqua" w:eastAsia="Book Antiqua" w:hAnsi="Book Antiqua" w:cs="Book Antiqua"/>
          <w:sz w:val="18"/>
          <w:szCs w:val="18"/>
          <w:lang w:val="es-MX"/>
        </w:rPr>
        <w:t>www.turkishairlines.com</w:t>
      </w:r>
      <w:r w:rsidRPr="008F64A5">
        <w:rPr>
          <w:rFonts w:ascii="Book Antiqua" w:eastAsia="Book Antiqua" w:hAnsi="Book Antiqua" w:cs="Book Antiqua"/>
          <w:sz w:val="18"/>
          <w:szCs w:val="18"/>
        </w:rPr>
        <w:fldChar w:fldCharType="end"/>
      </w:r>
      <w:r w:rsidRPr="008F64A5">
        <w:rPr>
          <w:rFonts w:ascii="Book Antiqua" w:eastAsia="Book Antiqua" w:hAnsi="Book Antiqua" w:cs="Book Antiqua"/>
          <w:sz w:val="18"/>
          <w:szCs w:val="18"/>
          <w:lang w:val="es-MX"/>
        </w:rPr>
        <w:t xml:space="preserve"> o en sus cuentas de redes sociales en </w:t>
      </w:r>
      <w:r w:rsidRPr="008F64A5">
        <w:rPr>
          <w:rFonts w:ascii="Book Antiqua" w:eastAsia="Book Antiqua" w:hAnsi="Book Antiqua" w:cs="Book Antiqua"/>
          <w:sz w:val="18"/>
          <w:szCs w:val="18"/>
          <w:lang w:val="es-MX"/>
        </w:rPr>
        <w:fldChar w:fldCharType="begin"/>
      </w:r>
      <w:r w:rsidRPr="008F64A5">
        <w:rPr>
          <w:rFonts w:ascii="Book Antiqua" w:eastAsia="Book Antiqua" w:hAnsi="Book Antiqua" w:cs="Book Antiqua"/>
          <w:sz w:val="18"/>
          <w:szCs w:val="18"/>
          <w:lang w:val="es-MX"/>
        </w:rPr>
        <w:instrText>HYPERLINK "https://www.facebook.com/turkishairlines" \t "_blank"</w:instrText>
      </w:r>
      <w:r w:rsidRPr="008F64A5">
        <w:rPr>
          <w:rFonts w:ascii="Book Antiqua" w:eastAsia="Book Antiqua" w:hAnsi="Book Antiqua" w:cs="Book Antiqua"/>
          <w:sz w:val="18"/>
          <w:szCs w:val="18"/>
          <w:lang w:val="es-MX"/>
        </w:rPr>
      </w:r>
      <w:r w:rsidRPr="008F64A5">
        <w:rPr>
          <w:rFonts w:ascii="Book Antiqua" w:eastAsia="Book Antiqua" w:hAnsi="Book Antiqua" w:cs="Book Antiqua"/>
          <w:sz w:val="18"/>
          <w:szCs w:val="18"/>
          <w:lang w:val="es-MX"/>
        </w:rPr>
        <w:fldChar w:fldCharType="separate"/>
      </w:r>
      <w:r w:rsidRPr="008F64A5">
        <w:rPr>
          <w:rStyle w:val="Hipervnculo"/>
          <w:rFonts w:ascii="Book Antiqua" w:eastAsia="Book Antiqua" w:hAnsi="Book Antiqua" w:cs="Book Antiqua"/>
          <w:sz w:val="18"/>
          <w:szCs w:val="18"/>
          <w:lang w:val="es-MX"/>
        </w:rPr>
        <w:t>Facebook</w:t>
      </w:r>
      <w:r w:rsidRPr="008F64A5">
        <w:rPr>
          <w:rFonts w:ascii="Book Antiqua" w:eastAsia="Book Antiqua" w:hAnsi="Book Antiqua" w:cs="Book Antiqua"/>
          <w:sz w:val="18"/>
          <w:szCs w:val="18"/>
        </w:rPr>
        <w:fldChar w:fldCharType="end"/>
      </w:r>
      <w:r w:rsidRPr="008F64A5">
        <w:rPr>
          <w:rFonts w:ascii="Book Antiqua" w:eastAsia="Book Antiqua" w:hAnsi="Book Antiqua" w:cs="Book Antiqua"/>
          <w:sz w:val="18"/>
          <w:szCs w:val="18"/>
          <w:lang w:val="es-MX"/>
        </w:rPr>
        <w:t xml:space="preserve">, </w:t>
      </w:r>
      <w:r w:rsidRPr="008F64A5">
        <w:rPr>
          <w:rFonts w:ascii="Book Antiqua" w:eastAsia="Book Antiqua" w:hAnsi="Book Antiqua" w:cs="Book Antiqua"/>
          <w:sz w:val="18"/>
          <w:szCs w:val="18"/>
          <w:lang w:val="es-MX"/>
        </w:rPr>
        <w:fldChar w:fldCharType="begin"/>
      </w:r>
      <w:r w:rsidRPr="008F64A5">
        <w:rPr>
          <w:rFonts w:ascii="Book Antiqua" w:eastAsia="Book Antiqua" w:hAnsi="Book Antiqua" w:cs="Book Antiqua"/>
          <w:sz w:val="18"/>
          <w:szCs w:val="18"/>
          <w:lang w:val="es-MX"/>
        </w:rPr>
        <w:instrText>HYPERLINK "https://twitter.com/TurkishAirlines" \t "_blank"</w:instrText>
      </w:r>
      <w:r w:rsidRPr="008F64A5">
        <w:rPr>
          <w:rFonts w:ascii="Book Antiqua" w:eastAsia="Book Antiqua" w:hAnsi="Book Antiqua" w:cs="Book Antiqua"/>
          <w:sz w:val="18"/>
          <w:szCs w:val="18"/>
          <w:lang w:val="es-MX"/>
        </w:rPr>
      </w:r>
      <w:r w:rsidRPr="008F64A5">
        <w:rPr>
          <w:rFonts w:ascii="Book Antiqua" w:eastAsia="Book Antiqua" w:hAnsi="Book Antiqua" w:cs="Book Antiqua"/>
          <w:sz w:val="18"/>
          <w:szCs w:val="18"/>
          <w:lang w:val="es-MX"/>
        </w:rPr>
        <w:fldChar w:fldCharType="separate"/>
      </w:r>
      <w:r w:rsidRPr="008F64A5">
        <w:rPr>
          <w:rStyle w:val="Hipervnculo"/>
          <w:rFonts w:ascii="Book Antiqua" w:eastAsia="Book Antiqua" w:hAnsi="Book Antiqua" w:cs="Book Antiqua"/>
          <w:sz w:val="18"/>
          <w:szCs w:val="18"/>
          <w:lang w:val="es-MX"/>
        </w:rPr>
        <w:t>X</w:t>
      </w:r>
      <w:r w:rsidRPr="008F64A5">
        <w:rPr>
          <w:rFonts w:ascii="Book Antiqua" w:eastAsia="Book Antiqua" w:hAnsi="Book Antiqua" w:cs="Book Antiqua"/>
          <w:sz w:val="18"/>
          <w:szCs w:val="18"/>
        </w:rPr>
        <w:fldChar w:fldCharType="end"/>
      </w:r>
      <w:r w:rsidRPr="008F64A5">
        <w:rPr>
          <w:rFonts w:ascii="Book Antiqua" w:eastAsia="Book Antiqua" w:hAnsi="Book Antiqua" w:cs="Book Antiqua"/>
          <w:sz w:val="18"/>
          <w:szCs w:val="18"/>
          <w:lang w:val="es-MX"/>
        </w:rPr>
        <w:t xml:space="preserve">, </w:t>
      </w:r>
      <w:r w:rsidRPr="008F64A5">
        <w:rPr>
          <w:rFonts w:ascii="Book Antiqua" w:eastAsia="Book Antiqua" w:hAnsi="Book Antiqua" w:cs="Book Antiqua"/>
          <w:sz w:val="18"/>
          <w:szCs w:val="18"/>
          <w:lang w:val="es-MX"/>
        </w:rPr>
        <w:fldChar w:fldCharType="begin"/>
      </w:r>
      <w:r w:rsidRPr="008F64A5">
        <w:rPr>
          <w:rFonts w:ascii="Book Antiqua" w:eastAsia="Book Antiqua" w:hAnsi="Book Antiqua" w:cs="Book Antiqua"/>
          <w:sz w:val="18"/>
          <w:szCs w:val="18"/>
          <w:lang w:val="es-MX"/>
        </w:rPr>
        <w:instrText>HYPERLINK "https://www.youtube.com/user/TURKISHAIRLINES" \t "_blank"</w:instrText>
      </w:r>
      <w:r w:rsidRPr="008F64A5">
        <w:rPr>
          <w:rFonts w:ascii="Book Antiqua" w:eastAsia="Book Antiqua" w:hAnsi="Book Antiqua" w:cs="Book Antiqua"/>
          <w:sz w:val="18"/>
          <w:szCs w:val="18"/>
          <w:lang w:val="es-MX"/>
        </w:rPr>
      </w:r>
      <w:r w:rsidRPr="008F64A5">
        <w:rPr>
          <w:rFonts w:ascii="Book Antiqua" w:eastAsia="Book Antiqua" w:hAnsi="Book Antiqua" w:cs="Book Antiqua"/>
          <w:sz w:val="18"/>
          <w:szCs w:val="18"/>
          <w:lang w:val="es-MX"/>
        </w:rPr>
        <w:fldChar w:fldCharType="separate"/>
      </w:r>
      <w:r w:rsidRPr="008F64A5">
        <w:rPr>
          <w:rStyle w:val="Hipervnculo"/>
          <w:rFonts w:ascii="Book Antiqua" w:eastAsia="Book Antiqua" w:hAnsi="Book Antiqua" w:cs="Book Antiqua"/>
          <w:sz w:val="18"/>
          <w:szCs w:val="18"/>
          <w:lang w:val="es-MX"/>
        </w:rPr>
        <w:t>Youtube</w:t>
      </w:r>
      <w:r w:rsidRPr="008F64A5">
        <w:rPr>
          <w:rFonts w:ascii="Book Antiqua" w:eastAsia="Book Antiqua" w:hAnsi="Book Antiqua" w:cs="Book Antiqua"/>
          <w:sz w:val="18"/>
          <w:szCs w:val="18"/>
        </w:rPr>
        <w:fldChar w:fldCharType="end"/>
      </w:r>
      <w:r w:rsidRPr="008F64A5">
        <w:rPr>
          <w:rFonts w:ascii="Book Antiqua" w:eastAsia="Book Antiqua" w:hAnsi="Book Antiqua" w:cs="Book Antiqua"/>
          <w:sz w:val="18"/>
          <w:szCs w:val="18"/>
          <w:lang w:val="es-MX"/>
        </w:rPr>
        <w:t xml:space="preserve">, </w:t>
      </w:r>
      <w:r w:rsidRPr="008F64A5">
        <w:rPr>
          <w:rFonts w:ascii="Book Antiqua" w:eastAsia="Book Antiqua" w:hAnsi="Book Antiqua" w:cs="Book Antiqua"/>
          <w:sz w:val="18"/>
          <w:szCs w:val="18"/>
          <w:lang w:val="es-MX"/>
        </w:rPr>
        <w:fldChar w:fldCharType="begin"/>
      </w:r>
      <w:r w:rsidRPr="008F64A5">
        <w:rPr>
          <w:rFonts w:ascii="Book Antiqua" w:eastAsia="Book Antiqua" w:hAnsi="Book Antiqua" w:cs="Book Antiqua"/>
          <w:sz w:val="18"/>
          <w:szCs w:val="18"/>
          <w:lang w:val="es-MX"/>
        </w:rPr>
        <w:instrText>HYPERLINK "https://www.linkedin.com/company/turkish-airlines" \t "_blank"</w:instrText>
      </w:r>
      <w:r w:rsidRPr="008F64A5">
        <w:rPr>
          <w:rFonts w:ascii="Book Antiqua" w:eastAsia="Book Antiqua" w:hAnsi="Book Antiqua" w:cs="Book Antiqua"/>
          <w:sz w:val="18"/>
          <w:szCs w:val="18"/>
          <w:lang w:val="es-MX"/>
        </w:rPr>
      </w:r>
      <w:r w:rsidRPr="008F64A5">
        <w:rPr>
          <w:rFonts w:ascii="Book Antiqua" w:eastAsia="Book Antiqua" w:hAnsi="Book Antiqua" w:cs="Book Antiqua"/>
          <w:sz w:val="18"/>
          <w:szCs w:val="18"/>
          <w:lang w:val="es-MX"/>
        </w:rPr>
        <w:fldChar w:fldCharType="separate"/>
      </w:r>
      <w:r w:rsidRPr="008F64A5">
        <w:rPr>
          <w:rStyle w:val="Hipervnculo"/>
          <w:rFonts w:ascii="Book Antiqua" w:eastAsia="Book Antiqua" w:hAnsi="Book Antiqua" w:cs="Book Antiqua"/>
          <w:sz w:val="18"/>
          <w:szCs w:val="18"/>
          <w:lang w:val="es-MX"/>
        </w:rPr>
        <w:t>Linkedin</w:t>
      </w:r>
      <w:r w:rsidRPr="008F64A5">
        <w:rPr>
          <w:rFonts w:ascii="Book Antiqua" w:eastAsia="Book Antiqua" w:hAnsi="Book Antiqua" w:cs="Book Antiqua"/>
          <w:sz w:val="18"/>
          <w:szCs w:val="18"/>
        </w:rPr>
        <w:fldChar w:fldCharType="end"/>
      </w:r>
      <w:r w:rsidRPr="008F64A5">
        <w:rPr>
          <w:rFonts w:ascii="Book Antiqua" w:eastAsia="Book Antiqua" w:hAnsi="Book Antiqua" w:cs="Book Antiqua"/>
          <w:sz w:val="18"/>
          <w:szCs w:val="18"/>
          <w:lang w:val="es-MX"/>
        </w:rPr>
        <w:t xml:space="preserve"> e</w:t>
      </w:r>
      <w:r w:rsidRPr="008F64A5">
        <w:rPr>
          <w:rFonts w:ascii="Times New Roman" w:eastAsia="Book Antiqua" w:hAnsi="Times New Roman" w:cs="Times New Roman"/>
          <w:sz w:val="18"/>
          <w:szCs w:val="18"/>
          <w:lang w:val="es-MX"/>
        </w:rPr>
        <w:t> </w:t>
      </w:r>
      <w:r w:rsidRPr="008F64A5">
        <w:rPr>
          <w:rFonts w:ascii="Book Antiqua" w:eastAsia="Book Antiqua" w:hAnsi="Book Antiqua" w:cs="Book Antiqua"/>
          <w:sz w:val="18"/>
          <w:szCs w:val="18"/>
          <w:lang w:val="es-MX"/>
        </w:rPr>
        <w:fldChar w:fldCharType="begin"/>
      </w:r>
      <w:r w:rsidRPr="008F64A5">
        <w:rPr>
          <w:rFonts w:ascii="Book Antiqua" w:eastAsia="Book Antiqua" w:hAnsi="Book Antiqua" w:cs="Book Antiqua"/>
          <w:sz w:val="18"/>
          <w:szCs w:val="18"/>
          <w:lang w:val="es-MX"/>
        </w:rPr>
        <w:instrText>HYPERLINK "http://www.instagram.com/turkishairlines" \t "_blank"</w:instrText>
      </w:r>
      <w:r w:rsidRPr="008F64A5">
        <w:rPr>
          <w:rFonts w:ascii="Book Antiqua" w:eastAsia="Book Antiqua" w:hAnsi="Book Antiqua" w:cs="Book Antiqua"/>
          <w:sz w:val="18"/>
          <w:szCs w:val="18"/>
          <w:lang w:val="es-MX"/>
        </w:rPr>
      </w:r>
      <w:r w:rsidRPr="008F64A5">
        <w:rPr>
          <w:rFonts w:ascii="Book Antiqua" w:eastAsia="Book Antiqua" w:hAnsi="Book Antiqua" w:cs="Book Antiqua"/>
          <w:sz w:val="18"/>
          <w:szCs w:val="18"/>
          <w:lang w:val="es-MX"/>
        </w:rPr>
        <w:fldChar w:fldCharType="separate"/>
      </w:r>
      <w:r w:rsidRPr="008F64A5">
        <w:rPr>
          <w:rStyle w:val="Hipervnculo"/>
          <w:rFonts w:ascii="Book Antiqua" w:eastAsia="Book Antiqua" w:hAnsi="Book Antiqua" w:cs="Book Antiqua"/>
          <w:sz w:val="18"/>
          <w:szCs w:val="18"/>
          <w:lang w:val="es-MX"/>
        </w:rPr>
        <w:t>Instagram</w:t>
      </w:r>
      <w:r w:rsidRPr="008F64A5">
        <w:rPr>
          <w:rFonts w:ascii="Book Antiqua" w:eastAsia="Book Antiqua" w:hAnsi="Book Antiqua" w:cs="Book Antiqua"/>
          <w:sz w:val="18"/>
          <w:szCs w:val="18"/>
        </w:rPr>
        <w:fldChar w:fldCharType="end"/>
      </w:r>
      <w:r w:rsidRPr="008F64A5">
        <w:rPr>
          <w:rFonts w:ascii="Book Antiqua" w:eastAsia="Book Antiqua" w:hAnsi="Book Antiqua" w:cs="Book Antiqua"/>
          <w:sz w:val="18"/>
          <w:szCs w:val="18"/>
          <w:lang w:val="es-MX"/>
        </w:rPr>
        <w:t>.</w:t>
      </w:r>
      <w:r w:rsidRPr="008F64A5">
        <w:rPr>
          <w:rFonts w:ascii="Times New Roman" w:eastAsia="Book Antiqua" w:hAnsi="Times New Roman" w:cs="Times New Roman"/>
          <w:sz w:val="18"/>
          <w:szCs w:val="18"/>
          <w:lang w:val="es-MX"/>
        </w:rPr>
        <w:t> </w:t>
      </w:r>
      <w:r w:rsidRPr="008F64A5">
        <w:rPr>
          <w:rFonts w:ascii="Book Antiqua" w:eastAsia="Book Antiqua" w:hAnsi="Book Antiqua" w:cs="Book Antiqua"/>
          <w:sz w:val="18"/>
          <w:szCs w:val="18"/>
          <w:lang w:val="es-MX"/>
        </w:rPr>
        <w:t> </w:t>
      </w:r>
    </w:p>
    <w:p w14:paraId="7CEF7895" w14:textId="77777777" w:rsidR="008F64A5" w:rsidRPr="008F64A5" w:rsidRDefault="008F64A5" w:rsidP="008F64A5">
      <w:pPr>
        <w:spacing w:after="200"/>
        <w:jc w:val="both"/>
        <w:rPr>
          <w:rFonts w:ascii="Book Antiqua" w:eastAsia="Book Antiqua" w:hAnsi="Book Antiqua" w:cs="Book Antiqua"/>
          <w:sz w:val="18"/>
          <w:szCs w:val="18"/>
          <w:lang w:val="es-MX"/>
        </w:rPr>
      </w:pPr>
      <w:r w:rsidRPr="008F64A5">
        <w:rPr>
          <w:rFonts w:ascii="Book Antiqua" w:eastAsia="Book Antiqua" w:hAnsi="Book Antiqua" w:cs="Book Antiqua"/>
          <w:b/>
          <w:bCs/>
          <w:sz w:val="18"/>
          <w:szCs w:val="18"/>
          <w:u w:val="single"/>
          <w:lang w:val="es-MX"/>
        </w:rPr>
        <w:t>Acerca de Star Alliance:</w:t>
      </w:r>
      <w:r w:rsidRPr="008F64A5">
        <w:rPr>
          <w:rFonts w:ascii="Book Antiqua" w:eastAsia="Book Antiqua" w:hAnsi="Book Antiqua" w:cs="Book Antiqua"/>
          <w:sz w:val="18"/>
          <w:szCs w:val="18"/>
          <w:lang w:val="es-MX"/>
        </w:rPr>
        <w:t> </w:t>
      </w:r>
    </w:p>
    <w:p w14:paraId="09F1DE9F" w14:textId="77777777" w:rsidR="008F64A5" w:rsidRPr="008F64A5" w:rsidRDefault="008F64A5" w:rsidP="008F64A5">
      <w:pPr>
        <w:spacing w:after="200"/>
        <w:jc w:val="both"/>
        <w:rPr>
          <w:rFonts w:ascii="Book Antiqua" w:eastAsia="Book Antiqua" w:hAnsi="Book Antiqua" w:cs="Book Antiqua"/>
          <w:sz w:val="18"/>
          <w:szCs w:val="18"/>
          <w:lang w:val="es-MX"/>
        </w:rPr>
      </w:pPr>
      <w:r w:rsidRPr="008F64A5">
        <w:rPr>
          <w:rFonts w:ascii="Book Antiqua" w:eastAsia="Book Antiqua" w:hAnsi="Book Antiqua" w:cs="Book Antiqua"/>
          <w:sz w:val="18"/>
          <w:szCs w:val="18"/>
          <w:lang w:val="es-MX"/>
        </w:rPr>
        <w:t xml:space="preserve">La red de Star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sidRPr="008F64A5">
        <w:rPr>
          <w:rFonts w:ascii="Book Antiqua" w:eastAsia="Book Antiqua" w:hAnsi="Book Antiqua" w:cs="Book Antiqua"/>
          <w:sz w:val="18"/>
          <w:szCs w:val="18"/>
          <w:lang w:val="en-US"/>
        </w:rPr>
        <w:t xml:space="preserve">Las </w:t>
      </w:r>
      <w:proofErr w:type="spellStart"/>
      <w:r w:rsidRPr="008F64A5">
        <w:rPr>
          <w:rFonts w:ascii="Book Antiqua" w:eastAsia="Book Antiqua" w:hAnsi="Book Antiqua" w:cs="Book Antiqua"/>
          <w:sz w:val="18"/>
          <w:szCs w:val="18"/>
          <w:lang w:val="en-US"/>
        </w:rPr>
        <w:t>aerolíneas</w:t>
      </w:r>
      <w:proofErr w:type="spellEnd"/>
      <w:r w:rsidRPr="008F64A5">
        <w:rPr>
          <w:rFonts w:ascii="Book Antiqua" w:eastAsia="Book Antiqua" w:hAnsi="Book Antiqua" w:cs="Book Antiqua"/>
          <w:sz w:val="18"/>
          <w:szCs w:val="18"/>
          <w:lang w:val="en-US"/>
        </w:rPr>
        <w:t xml:space="preserve"> </w:t>
      </w:r>
      <w:proofErr w:type="spellStart"/>
      <w:r w:rsidRPr="008F64A5">
        <w:rPr>
          <w:rFonts w:ascii="Book Antiqua" w:eastAsia="Book Antiqua" w:hAnsi="Book Antiqua" w:cs="Book Antiqua"/>
          <w:sz w:val="18"/>
          <w:szCs w:val="18"/>
          <w:lang w:val="en-US"/>
        </w:rPr>
        <w:t>miembro</w:t>
      </w:r>
      <w:proofErr w:type="spellEnd"/>
      <w:r w:rsidRPr="008F64A5">
        <w:rPr>
          <w:rFonts w:ascii="Book Antiqua" w:eastAsia="Book Antiqua" w:hAnsi="Book Antiqua" w:cs="Book Antiqua"/>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008F64A5">
        <w:rPr>
          <w:rFonts w:ascii="Book Antiqua" w:eastAsia="Book Antiqua" w:hAnsi="Book Antiqua" w:cs="Book Antiqua"/>
          <w:sz w:val="18"/>
          <w:szCs w:val="18"/>
          <w:lang w:val="es-MX"/>
        </w:rPr>
        <w:t>En general, la red de Star Alliance actualmente ofrece más de 10,000 vuelos diarios a casi 1,200 aeropuertos en 184 países. Se ofrecen vuelos de conexión adicionales a través de los Socios de Conexión de Star Alliance Juneyao Airlines y THAI Smile Airways. </w:t>
      </w:r>
    </w:p>
    <w:p w14:paraId="1EF64238" w14:textId="2C94BA9B" w:rsidR="008F64A5" w:rsidRPr="008F64A5" w:rsidRDefault="008F64A5" w:rsidP="008F64A5">
      <w:pPr>
        <w:spacing w:after="200"/>
        <w:jc w:val="both"/>
        <w:rPr>
          <w:rFonts w:ascii="Book Antiqua" w:eastAsia="Book Antiqua" w:hAnsi="Book Antiqua" w:cs="Book Antiqua"/>
          <w:sz w:val="18"/>
          <w:szCs w:val="18"/>
          <w:lang w:val="es-MX"/>
        </w:rPr>
      </w:pPr>
      <w:r w:rsidRPr="008F64A5">
        <w:rPr>
          <w:rFonts w:ascii="Book Antiqua" w:eastAsia="Book Antiqua" w:hAnsi="Book Antiqua" w:cs="Book Antiqua"/>
          <w:sz w:val="18"/>
          <w:szCs w:val="18"/>
          <w:lang w:val="es-MX"/>
        </w:rPr>
        <w:t xml:space="preserve">Oficina de Prensa de Star Alliance: Tel: +65 8729 6691 Correo electrónico: </w:t>
      </w:r>
      <w:hyperlink r:id="rId8" w:tgtFrame="_blank" w:history="1">
        <w:r w:rsidRPr="008F64A5">
          <w:rPr>
            <w:rStyle w:val="Hipervnculo"/>
            <w:rFonts w:ascii="Book Antiqua" w:eastAsia="Book Antiqua" w:hAnsi="Book Antiqua" w:cs="Book Antiqua"/>
            <w:sz w:val="18"/>
            <w:szCs w:val="18"/>
            <w:lang w:val="es-MX"/>
          </w:rPr>
          <w:t>mediarelations@staralliance.com</w:t>
        </w:r>
      </w:hyperlink>
      <w:r w:rsidRPr="008F64A5">
        <w:rPr>
          <w:rFonts w:ascii="Book Antiqua" w:eastAsia="Book Antiqua" w:hAnsi="Book Antiqua" w:cs="Book Antiqua"/>
          <w:sz w:val="18"/>
          <w:szCs w:val="18"/>
          <w:lang w:val="es-MX"/>
        </w:rPr>
        <w:t xml:space="preserve"> Visite nuestro </w:t>
      </w:r>
      <w:hyperlink r:id="rId9" w:tgtFrame="_blank" w:history="1">
        <w:r w:rsidRPr="008F64A5">
          <w:rPr>
            <w:rStyle w:val="Hipervnculo"/>
            <w:rFonts w:ascii="Book Antiqua" w:eastAsia="Book Antiqua" w:hAnsi="Book Antiqua" w:cs="Book Antiqua"/>
            <w:sz w:val="18"/>
            <w:szCs w:val="18"/>
            <w:lang w:val="es-MX"/>
          </w:rPr>
          <w:t>sitio web</w:t>
        </w:r>
      </w:hyperlink>
      <w:r w:rsidRPr="008F64A5">
        <w:rPr>
          <w:rFonts w:ascii="Book Antiqua" w:eastAsia="Book Antiqua" w:hAnsi="Book Antiqua" w:cs="Book Antiqua"/>
          <w:sz w:val="18"/>
          <w:szCs w:val="18"/>
          <w:lang w:val="es-MX"/>
        </w:rPr>
        <w:t xml:space="preserve"> o conéctese con nosotros en las redes sociales: </w:t>
      </w:r>
      <w:r w:rsidRPr="008F64A5">
        <w:rPr>
          <w:rFonts w:ascii="Book Antiqua" w:eastAsia="Book Antiqua" w:hAnsi="Book Antiqua" w:cs="Book Antiqua"/>
          <w:sz w:val="18"/>
          <w:szCs w:val="18"/>
          <w:lang w:val="es-MX"/>
        </w:rPr>
        <w:drawing>
          <wp:inline distT="0" distB="0" distL="0" distR="0" wp14:anchorId="185A592B" wp14:editId="6A2BC796">
            <wp:extent cx="241935" cy="241935"/>
            <wp:effectExtent l="0" t="0" r="0" b="0"/>
            <wp:docPr id="1617010091" name="Imagen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 cy="241935"/>
                    </a:xfrm>
                    <a:prstGeom prst="rect">
                      <a:avLst/>
                    </a:prstGeom>
                    <a:noFill/>
                    <a:ln>
                      <a:noFill/>
                    </a:ln>
                  </pic:spPr>
                </pic:pic>
              </a:graphicData>
            </a:graphic>
          </wp:inline>
        </w:drawing>
      </w:r>
      <w:r w:rsidRPr="008F64A5">
        <w:rPr>
          <w:rFonts w:ascii="Times New Roman" w:eastAsia="Book Antiqua" w:hAnsi="Times New Roman" w:cs="Times New Roman"/>
          <w:sz w:val="18"/>
          <w:szCs w:val="18"/>
          <w:lang w:val="es-MX"/>
        </w:rPr>
        <w:t>  </w:t>
      </w:r>
      <w:r w:rsidRPr="008F64A5">
        <w:rPr>
          <w:rFonts w:ascii="Book Antiqua" w:eastAsia="Book Antiqua" w:hAnsi="Book Antiqua" w:cs="Book Antiqua"/>
          <w:sz w:val="18"/>
          <w:szCs w:val="18"/>
          <w:lang w:val="es-MX"/>
        </w:rPr>
        <w:drawing>
          <wp:inline distT="0" distB="0" distL="0" distR="0" wp14:anchorId="5D1B9345" wp14:editId="671932C1">
            <wp:extent cx="241935" cy="241935"/>
            <wp:effectExtent l="0" t="0" r="0" b="0"/>
            <wp:docPr id="15360624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 cy="241935"/>
                    </a:xfrm>
                    <a:prstGeom prst="rect">
                      <a:avLst/>
                    </a:prstGeom>
                    <a:noFill/>
                    <a:ln>
                      <a:noFill/>
                    </a:ln>
                  </pic:spPr>
                </pic:pic>
              </a:graphicData>
            </a:graphic>
          </wp:inline>
        </w:drawing>
      </w:r>
      <w:r w:rsidRPr="008F64A5">
        <w:rPr>
          <w:rFonts w:ascii="Times New Roman" w:eastAsia="Book Antiqua" w:hAnsi="Times New Roman" w:cs="Times New Roman"/>
          <w:sz w:val="18"/>
          <w:szCs w:val="18"/>
          <w:lang w:val="es-MX"/>
        </w:rPr>
        <w:t>  </w:t>
      </w:r>
      <w:r w:rsidRPr="008F64A5">
        <w:rPr>
          <w:rFonts w:ascii="Book Antiqua" w:eastAsia="Book Antiqua" w:hAnsi="Book Antiqua" w:cs="Book Antiqua"/>
          <w:sz w:val="18"/>
          <w:szCs w:val="18"/>
          <w:lang w:val="es-MX"/>
        </w:rPr>
        <w:drawing>
          <wp:inline distT="0" distB="0" distL="0" distR="0" wp14:anchorId="05EDB74E" wp14:editId="23F54894">
            <wp:extent cx="278130" cy="241935"/>
            <wp:effectExtent l="0" t="0" r="1270" b="0"/>
            <wp:docPr id="2108940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 cy="241935"/>
                    </a:xfrm>
                    <a:prstGeom prst="rect">
                      <a:avLst/>
                    </a:prstGeom>
                    <a:noFill/>
                    <a:ln>
                      <a:noFill/>
                    </a:ln>
                  </pic:spPr>
                </pic:pic>
              </a:graphicData>
            </a:graphic>
          </wp:inline>
        </w:drawing>
      </w:r>
      <w:r w:rsidRPr="008F64A5">
        <w:rPr>
          <w:rFonts w:ascii="Times New Roman" w:eastAsia="Book Antiqua" w:hAnsi="Times New Roman" w:cs="Times New Roman"/>
          <w:sz w:val="18"/>
          <w:szCs w:val="18"/>
          <w:lang w:val="es-MX"/>
        </w:rPr>
        <w:t> </w:t>
      </w:r>
      <w:r w:rsidRPr="008F64A5">
        <w:rPr>
          <w:rFonts w:ascii="Book Antiqua" w:eastAsia="Book Antiqua" w:hAnsi="Book Antiqua" w:cs="Book Antiqua"/>
          <w:sz w:val="18"/>
          <w:szCs w:val="18"/>
          <w:lang w:val="es-MX"/>
        </w:rPr>
        <w:drawing>
          <wp:inline distT="0" distB="0" distL="0" distR="0" wp14:anchorId="0B9DDAC5" wp14:editId="318E57D2">
            <wp:extent cx="340360" cy="241935"/>
            <wp:effectExtent l="0" t="0" r="2540" b="0"/>
            <wp:docPr id="8295868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360" cy="241935"/>
                    </a:xfrm>
                    <a:prstGeom prst="rect">
                      <a:avLst/>
                    </a:prstGeom>
                    <a:noFill/>
                    <a:ln>
                      <a:noFill/>
                    </a:ln>
                  </pic:spPr>
                </pic:pic>
              </a:graphicData>
            </a:graphic>
          </wp:inline>
        </w:drawing>
      </w:r>
      <w:r w:rsidRPr="008F64A5">
        <w:rPr>
          <w:rFonts w:ascii="Book Antiqua" w:eastAsia="Book Antiqua" w:hAnsi="Book Antiqua" w:cs="Book Antiqua"/>
          <w:sz w:val="18"/>
          <w:szCs w:val="18"/>
          <w:lang w:val="es-MX"/>
        </w:rPr>
        <w:t> </w:t>
      </w:r>
    </w:p>
    <w:p w14:paraId="13831350" w14:textId="77777777" w:rsidR="008F64A5" w:rsidRPr="008F64A5" w:rsidRDefault="008F64A5" w:rsidP="37D545BB">
      <w:pPr>
        <w:spacing w:after="200"/>
        <w:jc w:val="both"/>
        <w:rPr>
          <w:rFonts w:ascii="Book Antiqua" w:eastAsia="Book Antiqua" w:hAnsi="Book Antiqua" w:cs="Book Antiqua"/>
          <w:sz w:val="21"/>
          <w:szCs w:val="21"/>
        </w:rPr>
      </w:pPr>
    </w:p>
    <w:sectPr w:rsidR="008F64A5" w:rsidRPr="008F64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1164E2"/>
    <w:rsid w:val="001A1EA1"/>
    <w:rsid w:val="001C3B91"/>
    <w:rsid w:val="00224B51"/>
    <w:rsid w:val="002950EC"/>
    <w:rsid w:val="002E00F1"/>
    <w:rsid w:val="00307CFD"/>
    <w:rsid w:val="00324C54"/>
    <w:rsid w:val="0046195B"/>
    <w:rsid w:val="004B28FA"/>
    <w:rsid w:val="004C433A"/>
    <w:rsid w:val="00692E5D"/>
    <w:rsid w:val="0075160A"/>
    <w:rsid w:val="008F64A5"/>
    <w:rsid w:val="00C141D6"/>
    <w:rsid w:val="00D5728C"/>
    <w:rsid w:val="00DE4824"/>
    <w:rsid w:val="00E1702C"/>
    <w:rsid w:val="00E75B0A"/>
    <w:rsid w:val="00EB570F"/>
    <w:rsid w:val="031EE7BE"/>
    <w:rsid w:val="072B07E9"/>
    <w:rsid w:val="07AE643A"/>
    <w:rsid w:val="0C121D5F"/>
    <w:rsid w:val="0FB195BF"/>
    <w:rsid w:val="106008AD"/>
    <w:rsid w:val="131164E2"/>
    <w:rsid w:val="19B83604"/>
    <w:rsid w:val="1A1F509E"/>
    <w:rsid w:val="1C8D406C"/>
    <w:rsid w:val="1CB332BC"/>
    <w:rsid w:val="1D81D6C1"/>
    <w:rsid w:val="1DCB899A"/>
    <w:rsid w:val="2037B6D0"/>
    <w:rsid w:val="27241651"/>
    <w:rsid w:val="284B5ECC"/>
    <w:rsid w:val="2DB2D34E"/>
    <w:rsid w:val="315238F6"/>
    <w:rsid w:val="35331A84"/>
    <w:rsid w:val="3572B447"/>
    <w:rsid w:val="366F2E17"/>
    <w:rsid w:val="37D545BB"/>
    <w:rsid w:val="39B2542E"/>
    <w:rsid w:val="4201FB53"/>
    <w:rsid w:val="4528E43C"/>
    <w:rsid w:val="4A1F1DEB"/>
    <w:rsid w:val="5028039C"/>
    <w:rsid w:val="521C2F7B"/>
    <w:rsid w:val="5D028584"/>
    <w:rsid w:val="6303397F"/>
    <w:rsid w:val="674551EC"/>
    <w:rsid w:val="68199C1D"/>
    <w:rsid w:val="6868D198"/>
    <w:rsid w:val="6B9E6722"/>
    <w:rsid w:val="6F567340"/>
    <w:rsid w:val="7530C769"/>
    <w:rsid w:val="787D2BF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B79A"/>
  <w15:chartTrackingRefBased/>
  <w15:docId w15:val="{FCF1AA34-8DC1-4A0B-A595-B2A6B926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64A5"/>
    <w:rPr>
      <w:color w:val="0000FF"/>
      <w:u w:val="single"/>
    </w:rPr>
  </w:style>
  <w:style w:type="character" w:styleId="Mencinsinresolver">
    <w:name w:val="Unresolved Mention"/>
    <w:basedOn w:val="Fuentedeprrafopredeter"/>
    <w:uiPriority w:val="99"/>
    <w:semiHidden/>
    <w:unhideWhenUsed/>
    <w:rsid w:val="008F6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68037">
      <w:bodyDiv w:val="1"/>
      <w:marLeft w:val="0"/>
      <w:marRight w:val="0"/>
      <w:marTop w:val="0"/>
      <w:marBottom w:val="0"/>
      <w:divBdr>
        <w:top w:val="none" w:sz="0" w:space="0" w:color="auto"/>
        <w:left w:val="none" w:sz="0" w:space="0" w:color="auto"/>
        <w:bottom w:val="none" w:sz="0" w:space="0" w:color="auto"/>
        <w:right w:val="none" w:sz="0" w:space="0" w:color="auto"/>
      </w:divBdr>
      <w:divsChild>
        <w:div w:id="1178890652">
          <w:marLeft w:val="0"/>
          <w:marRight w:val="0"/>
          <w:marTop w:val="0"/>
          <w:marBottom w:val="0"/>
          <w:divBdr>
            <w:top w:val="none" w:sz="0" w:space="0" w:color="auto"/>
            <w:left w:val="none" w:sz="0" w:space="0" w:color="auto"/>
            <w:bottom w:val="none" w:sz="0" w:space="0" w:color="auto"/>
            <w:right w:val="none" w:sz="0" w:space="0" w:color="auto"/>
          </w:divBdr>
        </w:div>
        <w:div w:id="614293585">
          <w:marLeft w:val="0"/>
          <w:marRight w:val="0"/>
          <w:marTop w:val="0"/>
          <w:marBottom w:val="0"/>
          <w:divBdr>
            <w:top w:val="none" w:sz="0" w:space="0" w:color="auto"/>
            <w:left w:val="none" w:sz="0" w:space="0" w:color="auto"/>
            <w:bottom w:val="none" w:sz="0" w:space="0" w:color="auto"/>
            <w:right w:val="none" w:sz="0" w:space="0" w:color="auto"/>
          </w:divBdr>
        </w:div>
        <w:div w:id="821040952">
          <w:marLeft w:val="0"/>
          <w:marRight w:val="0"/>
          <w:marTop w:val="0"/>
          <w:marBottom w:val="0"/>
          <w:divBdr>
            <w:top w:val="none" w:sz="0" w:space="0" w:color="auto"/>
            <w:left w:val="none" w:sz="0" w:space="0" w:color="auto"/>
            <w:bottom w:val="none" w:sz="0" w:space="0" w:color="auto"/>
            <w:right w:val="none" w:sz="0" w:space="0" w:color="auto"/>
          </w:divBdr>
        </w:div>
        <w:div w:id="1349255242">
          <w:marLeft w:val="0"/>
          <w:marRight w:val="0"/>
          <w:marTop w:val="0"/>
          <w:marBottom w:val="0"/>
          <w:divBdr>
            <w:top w:val="none" w:sz="0" w:space="0" w:color="auto"/>
            <w:left w:val="none" w:sz="0" w:space="0" w:color="auto"/>
            <w:bottom w:val="none" w:sz="0" w:space="0" w:color="auto"/>
            <w:right w:val="none" w:sz="0" w:space="0" w:color="auto"/>
          </w:divBdr>
        </w:div>
        <w:div w:id="351301999">
          <w:marLeft w:val="0"/>
          <w:marRight w:val="0"/>
          <w:marTop w:val="0"/>
          <w:marBottom w:val="0"/>
          <w:divBdr>
            <w:top w:val="none" w:sz="0" w:space="0" w:color="auto"/>
            <w:left w:val="none" w:sz="0" w:space="0" w:color="auto"/>
            <w:bottom w:val="none" w:sz="0" w:space="0" w:color="auto"/>
            <w:right w:val="none" w:sz="0" w:space="0" w:color="auto"/>
          </w:divBdr>
        </w:div>
        <w:div w:id="129768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relations@staralliance.com" TargetMode="Externa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hyperlink" Target="https://coanother.sharepoint.com/:f:/s/ACG-Tourism/EhXAkQCnDKZCgPEEVeAwV14BEWmThnbQOFXKw1XJ-CmiRA?e=8epLiG" TargetMode="Externa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starallian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5" ma:contentTypeDescription="Crear nuevo documento." ma:contentTypeScope="" ma:versionID="d78f46aa401849ef3d8c0a445c2aae36">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9d5bd1f71e86b5b9c547053191e8bec8"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33E484-BF8C-48C9-997E-CE7695EB20D1}">
  <ds:schemaRefs>
    <ds:schemaRef ds:uri="http://schemas.microsoft.com/sharepoint/v3/contenttype/forms"/>
  </ds:schemaRefs>
</ds:datastoreItem>
</file>

<file path=customXml/itemProps2.xml><?xml version="1.0" encoding="utf-8"?>
<ds:datastoreItem xmlns:ds="http://schemas.openxmlformats.org/officeDocument/2006/customXml" ds:itemID="{481C3D1E-CCB5-4FED-BA50-771993976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0D89A-42D8-4263-AC13-B2BF1F6BE39B}">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5637</Characters>
  <Application>Microsoft Office Word</Application>
  <DocSecurity>0</DocSecurity>
  <Lines>46</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4</cp:revision>
  <dcterms:created xsi:type="dcterms:W3CDTF">2024-06-17T15:34:00Z</dcterms:created>
  <dcterms:modified xsi:type="dcterms:W3CDTF">2024-06-19T18:52:00Z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